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1F3D67" w:rsidRPr="00994BC5" w:rsidTr="001F3D6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p w:rsidR="001F3D67" w:rsidRPr="00994BC5" w:rsidRDefault="00C000C6" w:rsidP="00F751B9">
            <w:r>
              <w:pict>
                <v:group id="_x0000_s1059"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5;width:1197;height:1080" o:preferrelative="f">
                    <v:fill o:detectmouseclick="t"/>
                    <v:path o:extrusionok="t" o:connecttype="none"/>
                  </v:shape>
                  <v:shape id="_x0000_s1061"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1F3D67" w:rsidRPr="00994BC5" w:rsidRDefault="001F3D67" w:rsidP="00F751B9">
            <w:pPr>
              <w:suppressAutoHyphens/>
              <w:spacing w:after="0" w:line="240" w:lineRule="auto"/>
              <w:ind w:left="-240"/>
              <w:contextualSpacing/>
              <w:jc w:val="center"/>
              <w:rPr>
                <w:rFonts w:ascii="Arial Black" w:hAnsi="Arial Black"/>
                <w:kern w:val="0"/>
                <w:lang w:eastAsia="ru-RU"/>
              </w:rPr>
            </w:pPr>
            <w:r w:rsidRPr="00994BC5">
              <w:rPr>
                <w:rFonts w:ascii="Arial Black" w:hAnsi="Arial Black"/>
                <w:kern w:val="0"/>
                <w:lang w:eastAsia="ru-RU"/>
              </w:rPr>
              <w:t>Общество с ограниченной ответственностью</w:t>
            </w:r>
          </w:p>
          <w:p w:rsidR="001F3D67" w:rsidRPr="00994BC5" w:rsidRDefault="001F3D67" w:rsidP="00F751B9">
            <w:pPr>
              <w:suppressAutoHyphens/>
              <w:spacing w:after="0" w:line="240" w:lineRule="auto"/>
              <w:ind w:left="-240"/>
              <w:contextualSpacing/>
              <w:jc w:val="center"/>
              <w:rPr>
                <w:rFonts w:ascii="Arial Black" w:hAnsi="Arial Black"/>
                <w:kern w:val="0"/>
                <w:lang w:eastAsia="ru-RU"/>
              </w:rPr>
            </w:pPr>
            <w:r w:rsidRPr="00994BC5">
              <w:rPr>
                <w:rFonts w:ascii="Arial Black" w:hAnsi="Arial Black"/>
                <w:kern w:val="0"/>
                <w:lang w:eastAsia="ru-RU"/>
              </w:rPr>
              <w:t>Научно-внедренческий центр</w:t>
            </w:r>
          </w:p>
          <w:p w:rsidR="001F3D67" w:rsidRPr="00994BC5" w:rsidRDefault="001F3D67" w:rsidP="00F751B9">
            <w:pPr>
              <w:suppressAutoHyphens/>
              <w:spacing w:after="0" w:line="240" w:lineRule="auto"/>
              <w:ind w:left="-240"/>
              <w:contextualSpacing/>
              <w:jc w:val="center"/>
            </w:pPr>
            <w:r w:rsidRPr="00994BC5">
              <w:rPr>
                <w:rFonts w:ascii="Arial Black" w:hAnsi="Arial Black"/>
                <w:kern w:val="0"/>
                <w:lang w:eastAsia="ru-RU"/>
              </w:rPr>
              <w:t>«ИНТЕГРАЦИОННЫЕ ТЕХНОЛОГИИ»</w:t>
            </w:r>
          </w:p>
        </w:tc>
      </w:tr>
    </w:tbl>
    <w:p w:rsidR="00AA09C4" w:rsidRPr="00994BC5" w:rsidRDefault="00AA09C4" w:rsidP="00AA09C4">
      <w:pPr>
        <w:spacing w:after="0"/>
        <w:jc w:val="center"/>
        <w:rPr>
          <w:sz w:val="20"/>
          <w:szCs w:val="20"/>
        </w:rPr>
      </w:pPr>
      <w:r w:rsidRPr="00994BC5">
        <w:rPr>
          <w:sz w:val="20"/>
          <w:szCs w:val="20"/>
        </w:rPr>
        <w:t xml:space="preserve">305029, Курская область, г. Курск, </w:t>
      </w:r>
      <w:proofErr w:type="spellStart"/>
      <w:r w:rsidRPr="00994BC5">
        <w:rPr>
          <w:sz w:val="20"/>
          <w:szCs w:val="20"/>
        </w:rPr>
        <w:t>ул</w:t>
      </w:r>
      <w:proofErr w:type="spellEnd"/>
      <w:r w:rsidRPr="00994BC5">
        <w:rPr>
          <w:sz w:val="20"/>
          <w:szCs w:val="20"/>
        </w:rPr>
        <w:t xml:space="preserve"> К.Маркса 66б</w:t>
      </w:r>
    </w:p>
    <w:p w:rsidR="00AA09C4" w:rsidRPr="00994BC5" w:rsidRDefault="00AA09C4" w:rsidP="00AA09C4">
      <w:pPr>
        <w:spacing w:after="0"/>
        <w:jc w:val="center"/>
        <w:rPr>
          <w:sz w:val="20"/>
          <w:szCs w:val="20"/>
          <w:lang w:val="en-US"/>
        </w:rPr>
      </w:pPr>
      <w:r w:rsidRPr="00994BC5">
        <w:rPr>
          <w:sz w:val="20"/>
          <w:szCs w:val="20"/>
        </w:rPr>
        <w:t>Тел</w:t>
      </w:r>
      <w:r w:rsidRPr="00994BC5">
        <w:rPr>
          <w:sz w:val="20"/>
          <w:szCs w:val="20"/>
          <w:lang w:val="en-US"/>
        </w:rPr>
        <w:t>. (4712) 58-45-22, E-mail: info@terplan.pro, www.terplan.pro</w:t>
      </w:r>
    </w:p>
    <w:p w:rsidR="00AA09C4" w:rsidRPr="00994BC5" w:rsidRDefault="00AA09C4" w:rsidP="00AA09C4">
      <w:pPr>
        <w:jc w:val="center"/>
        <w:rPr>
          <w:sz w:val="20"/>
          <w:szCs w:val="20"/>
        </w:rPr>
      </w:pPr>
      <w:r w:rsidRPr="00994BC5">
        <w:rPr>
          <w:sz w:val="20"/>
          <w:szCs w:val="20"/>
        </w:rPr>
        <w:t>ОКПО 70481484, ОГРН 1045001851894, ИНН/КПП 5008036537/463201001</w:t>
      </w:r>
    </w:p>
    <w:p w:rsidR="001F3D67" w:rsidRPr="00994BC5" w:rsidRDefault="001F3D67" w:rsidP="00F751B9">
      <w:pPr>
        <w:jc w:val="center"/>
        <w:rPr>
          <w:sz w:val="20"/>
          <w:szCs w:val="20"/>
        </w:rPr>
      </w:pPr>
    </w:p>
    <w:p w:rsidR="001F3D67" w:rsidRPr="00994BC5" w:rsidRDefault="001F3D67" w:rsidP="00F751B9">
      <w:pPr>
        <w:suppressAutoHyphens/>
        <w:spacing w:after="0" w:line="240" w:lineRule="auto"/>
        <w:ind w:left="-240"/>
        <w:contextualSpacing/>
        <w:jc w:val="center"/>
        <w:rPr>
          <w:kern w:val="0"/>
          <w:sz w:val="20"/>
          <w:szCs w:val="20"/>
          <w:lang w:eastAsia="ru-RU"/>
        </w:rPr>
      </w:pPr>
    </w:p>
    <w:p w:rsidR="001F3D67" w:rsidRPr="00994BC5" w:rsidRDefault="001F3D67" w:rsidP="00F751B9"/>
    <w:p w:rsidR="001F3D67" w:rsidRPr="00994BC5" w:rsidRDefault="001F3D67" w:rsidP="00F751B9"/>
    <w:p w:rsidR="001F3D67" w:rsidRPr="00994BC5" w:rsidRDefault="00C84143" w:rsidP="00F751B9">
      <w:pPr>
        <w:jc w:val="center"/>
      </w:pPr>
      <w:r w:rsidRPr="00994BC5">
        <w:rPr>
          <w:noProof/>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1F3D67" w:rsidRPr="00994BC5" w:rsidRDefault="001F3D67" w:rsidP="00F751B9"/>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ГЕНЕРАЛЬНЫЙ ПЛАН</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МУНИЦИПАЛЬНОГО ОБРАЗОВАНИЯ</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w:t>
      </w:r>
      <w:r w:rsidR="001E0297" w:rsidRPr="00994BC5">
        <w:rPr>
          <w:b/>
          <w:kern w:val="0"/>
          <w:sz w:val="36"/>
          <w:szCs w:val="36"/>
          <w:lang w:eastAsia="ru-RU"/>
        </w:rPr>
        <w:t>БОЛЬШЕПУДГИНСКОЕ</w:t>
      </w:r>
      <w:r w:rsidRPr="00994BC5">
        <w:rPr>
          <w:b/>
          <w:kern w:val="0"/>
          <w:sz w:val="36"/>
          <w:szCs w:val="36"/>
          <w:lang w:eastAsia="ru-RU"/>
        </w:rPr>
        <w:t>»</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МОЖГИНСКОГО РАЙОНА</w:t>
      </w:r>
    </w:p>
    <w:p w:rsidR="00AA09C4" w:rsidRPr="00994BC5" w:rsidRDefault="00AA09C4" w:rsidP="00AA09C4">
      <w:pPr>
        <w:suppressAutoHyphens/>
        <w:spacing w:after="0" w:line="240" w:lineRule="auto"/>
        <w:ind w:left="-240"/>
        <w:jc w:val="center"/>
        <w:rPr>
          <w:b/>
          <w:kern w:val="0"/>
          <w:sz w:val="36"/>
          <w:szCs w:val="36"/>
          <w:lang w:eastAsia="ru-RU"/>
        </w:rPr>
      </w:pPr>
      <w:bookmarkStart w:id="12" w:name="_Toc185048182"/>
      <w:r w:rsidRPr="00994BC5">
        <w:rPr>
          <w:b/>
          <w:kern w:val="0"/>
          <w:sz w:val="36"/>
          <w:szCs w:val="36"/>
          <w:lang w:eastAsia="ru-RU"/>
        </w:rPr>
        <w:t>УДМУРТСКОЙ РЕСПУБЛИКИ</w:t>
      </w:r>
    </w:p>
    <w:bookmarkEnd w:id="12"/>
    <w:p w:rsidR="00AA09C4" w:rsidRPr="00994BC5" w:rsidRDefault="00AA09C4" w:rsidP="00AA09C4">
      <w:pPr>
        <w:keepLines/>
        <w:suppressAutoHyphens/>
        <w:spacing w:after="0" w:line="240" w:lineRule="auto"/>
        <w:jc w:val="center"/>
        <w:rPr>
          <w:b/>
          <w:sz w:val="20"/>
          <w:szCs w:val="16"/>
        </w:rPr>
      </w:pPr>
    </w:p>
    <w:p w:rsidR="00C84143" w:rsidRPr="00994BC5" w:rsidRDefault="00AA09C4" w:rsidP="00AA09C4">
      <w:pPr>
        <w:keepLines/>
        <w:suppressAutoHyphens/>
        <w:spacing w:after="0" w:line="240" w:lineRule="auto"/>
        <w:jc w:val="center"/>
        <w:rPr>
          <w:b/>
          <w:sz w:val="20"/>
          <w:szCs w:val="16"/>
        </w:rPr>
      </w:pPr>
      <w:r w:rsidRPr="00994BC5">
        <w:rPr>
          <w:b/>
          <w:sz w:val="20"/>
          <w:szCs w:val="16"/>
        </w:rPr>
        <w:t>разработано в соответствии с муниципальным контрактом  № 0113200001417000243 от 07.09.2017 г.</w:t>
      </w:r>
    </w:p>
    <w:p w:rsidR="001F3D67" w:rsidRPr="00994BC5" w:rsidRDefault="001F3D67" w:rsidP="00F751B9">
      <w:pPr>
        <w:spacing w:after="0" w:line="240" w:lineRule="auto"/>
      </w:pPr>
    </w:p>
    <w:p w:rsidR="001F3D67" w:rsidRPr="00994BC5" w:rsidRDefault="001F3D67" w:rsidP="00F751B9">
      <w:pPr>
        <w:keepLines/>
        <w:suppressAutoHyphens/>
        <w:spacing w:after="0" w:line="240" w:lineRule="auto"/>
        <w:jc w:val="center"/>
        <w:rPr>
          <w:b/>
          <w:caps/>
          <w:kern w:val="0"/>
          <w:sz w:val="32"/>
          <w:szCs w:val="32"/>
          <w:lang w:eastAsia="ru-RU"/>
        </w:rPr>
      </w:pPr>
      <w:r w:rsidRPr="00994BC5">
        <w:rPr>
          <w:b/>
          <w:caps/>
          <w:kern w:val="0"/>
          <w:sz w:val="32"/>
          <w:szCs w:val="32"/>
          <w:lang w:eastAsia="ru-RU"/>
        </w:rPr>
        <w:t>Положения</w:t>
      </w:r>
    </w:p>
    <w:p w:rsidR="001F3D67" w:rsidRPr="00994BC5" w:rsidRDefault="001F3D67" w:rsidP="00F751B9">
      <w:pPr>
        <w:suppressAutoHyphens/>
        <w:spacing w:after="0" w:line="240" w:lineRule="auto"/>
        <w:ind w:left="-240"/>
        <w:jc w:val="center"/>
        <w:rPr>
          <w:b/>
          <w:kern w:val="0"/>
          <w:sz w:val="32"/>
          <w:szCs w:val="32"/>
          <w:lang w:eastAsia="ru-RU"/>
        </w:rPr>
      </w:pPr>
      <w:r w:rsidRPr="00994BC5">
        <w:rPr>
          <w:b/>
          <w:caps/>
          <w:kern w:val="0"/>
          <w:sz w:val="32"/>
          <w:szCs w:val="32"/>
          <w:lang w:eastAsia="ru-RU"/>
        </w:rPr>
        <w:t>о территориальном планировании</w:t>
      </w:r>
    </w:p>
    <w:p w:rsidR="001F3D67" w:rsidRPr="00994BC5" w:rsidRDefault="001F3D67" w:rsidP="00F751B9"/>
    <w:p w:rsidR="001F3D67" w:rsidRPr="00994BC5" w:rsidRDefault="001F3D67" w:rsidP="00F751B9"/>
    <w:p w:rsidR="001F3D67" w:rsidRPr="00994BC5" w:rsidRDefault="001F3D67" w:rsidP="00F751B9">
      <w:pPr>
        <w:suppressAutoHyphens/>
        <w:ind w:left="-240"/>
        <w:jc w:val="center"/>
        <w:rPr>
          <w:b/>
          <w:caps/>
          <w:sz w:val="32"/>
          <w:szCs w:val="32"/>
        </w:rPr>
      </w:pPr>
      <w:r w:rsidRPr="00994BC5">
        <w:rPr>
          <w:b/>
          <w:caps/>
          <w:sz w:val="32"/>
          <w:szCs w:val="32"/>
        </w:rPr>
        <w:t>Том 1</w:t>
      </w:r>
    </w:p>
    <w:p w:rsidR="001F3D67" w:rsidRPr="00994BC5" w:rsidRDefault="001F3D67" w:rsidP="00F751B9"/>
    <w:p w:rsidR="001F3D67" w:rsidRPr="00994BC5" w:rsidRDefault="001F3D67" w:rsidP="00F751B9"/>
    <w:p w:rsidR="001F3D67" w:rsidRPr="00994BC5" w:rsidRDefault="001F3D67" w:rsidP="00F751B9">
      <w:pPr>
        <w:suppressAutoHyphens/>
        <w:autoSpaceDE w:val="0"/>
        <w:ind w:left="-240" w:firstLine="240"/>
        <w:jc w:val="center"/>
        <w:rPr>
          <w:b/>
          <w:bCs/>
        </w:rPr>
      </w:pPr>
      <w:r w:rsidRPr="00994BC5">
        <w:rPr>
          <w:b/>
          <w:bCs/>
        </w:rPr>
        <w:t>г. Курск 201</w:t>
      </w:r>
      <w:r w:rsidR="00AA09C4" w:rsidRPr="00994BC5">
        <w:rPr>
          <w:b/>
          <w:bCs/>
        </w:rPr>
        <w:t>7</w:t>
      </w:r>
      <w:r w:rsidRPr="00994BC5">
        <w:rPr>
          <w:b/>
          <w:bCs/>
        </w:rPr>
        <w:t xml:space="preserve"> г.</w:t>
      </w:r>
    </w:p>
    <w:p w:rsidR="001F3D67" w:rsidRPr="00994BC5" w:rsidRDefault="001F3D67" w:rsidP="00F751B9">
      <w:pPr>
        <w:sectPr w:rsidR="001F3D67" w:rsidRPr="00994BC5" w:rsidSect="001F3D67">
          <w:footerReference w:type="default" r:id="rId9"/>
          <w:type w:val="continuous"/>
          <w:pgSz w:w="11907" w:h="16840" w:code="9"/>
          <w:pgMar w:top="1134" w:right="851" w:bottom="1134" w:left="1701" w:header="709" w:footer="709" w:gutter="0"/>
          <w:cols w:space="720"/>
          <w:titlePg/>
          <w:docGrid w:linePitch="326"/>
        </w:sectPr>
      </w:pPr>
    </w:p>
    <w:tbl>
      <w:tblPr>
        <w:tblW w:w="0" w:type="auto"/>
        <w:tblLook w:val="04A0"/>
      </w:tblPr>
      <w:tblGrid>
        <w:gridCol w:w="3227"/>
        <w:gridCol w:w="5634"/>
      </w:tblGrid>
      <w:tr w:rsidR="00C84143" w:rsidRPr="00994BC5" w:rsidTr="00360AF5">
        <w:tc>
          <w:tcPr>
            <w:tcW w:w="3227" w:type="dxa"/>
            <w:hideMark/>
          </w:tcPr>
          <w:p w:rsidR="00C84143" w:rsidRPr="00994BC5" w:rsidRDefault="00C84143" w:rsidP="00F751B9">
            <w:pPr>
              <w:suppressAutoHyphens/>
              <w:spacing w:after="0" w:line="240" w:lineRule="auto"/>
              <w:contextualSpacing/>
              <w:rPr>
                <w:b/>
              </w:rPr>
            </w:pPr>
            <w:r w:rsidRPr="00994BC5">
              <w:rPr>
                <w:b/>
              </w:rPr>
              <w:lastRenderedPageBreak/>
              <w:t>Заказчик</w:t>
            </w:r>
          </w:p>
        </w:tc>
        <w:tc>
          <w:tcPr>
            <w:tcW w:w="5634" w:type="dxa"/>
            <w:hideMark/>
          </w:tcPr>
          <w:p w:rsidR="00AA09C4" w:rsidRPr="00994BC5" w:rsidRDefault="00AA09C4" w:rsidP="00AA09C4">
            <w:pPr>
              <w:suppressAutoHyphens/>
              <w:spacing w:after="0" w:line="240" w:lineRule="auto"/>
              <w:contextualSpacing/>
              <w:rPr>
                <w:b/>
              </w:rPr>
            </w:pPr>
            <w:r w:rsidRPr="00994BC5">
              <w:rPr>
                <w:b/>
              </w:rPr>
              <w:t xml:space="preserve">Администрация </w:t>
            </w:r>
          </w:p>
          <w:p w:rsidR="00C84143" w:rsidRPr="00994BC5" w:rsidRDefault="001E0297" w:rsidP="00AA09C4">
            <w:pPr>
              <w:suppressAutoHyphens/>
              <w:spacing w:after="0" w:line="240" w:lineRule="auto"/>
              <w:contextualSpacing/>
              <w:rPr>
                <w:b/>
              </w:rPr>
            </w:pPr>
            <w:r w:rsidRPr="00994BC5">
              <w:rPr>
                <w:b/>
              </w:rPr>
              <w:t>Можгинского района Удмуртской Республики</w:t>
            </w:r>
          </w:p>
        </w:tc>
      </w:tr>
      <w:tr w:rsidR="00C84143" w:rsidRPr="00994BC5" w:rsidTr="00360AF5">
        <w:tc>
          <w:tcPr>
            <w:tcW w:w="3227" w:type="dxa"/>
          </w:tcPr>
          <w:p w:rsidR="00C84143" w:rsidRPr="00994BC5" w:rsidRDefault="00C84143" w:rsidP="00F751B9"/>
        </w:tc>
        <w:tc>
          <w:tcPr>
            <w:tcW w:w="5634" w:type="dxa"/>
          </w:tcPr>
          <w:p w:rsidR="00C84143" w:rsidRPr="00994BC5" w:rsidRDefault="00C84143" w:rsidP="00F751B9"/>
        </w:tc>
      </w:tr>
      <w:tr w:rsidR="00C84143" w:rsidRPr="00994BC5" w:rsidTr="00360AF5">
        <w:tc>
          <w:tcPr>
            <w:tcW w:w="3227" w:type="dxa"/>
            <w:hideMark/>
          </w:tcPr>
          <w:p w:rsidR="00C84143" w:rsidRPr="00994BC5" w:rsidRDefault="00C84143" w:rsidP="00F751B9">
            <w:pPr>
              <w:suppressAutoHyphens/>
              <w:spacing w:after="0" w:line="240" w:lineRule="auto"/>
              <w:contextualSpacing/>
              <w:rPr>
                <w:b/>
              </w:rPr>
            </w:pPr>
            <w:r w:rsidRPr="00994BC5">
              <w:rPr>
                <w:b/>
              </w:rPr>
              <w:t>Исполнитель</w:t>
            </w:r>
          </w:p>
        </w:tc>
        <w:tc>
          <w:tcPr>
            <w:tcW w:w="5634" w:type="dxa"/>
            <w:hideMark/>
          </w:tcPr>
          <w:p w:rsidR="00C84143" w:rsidRPr="00994BC5" w:rsidRDefault="00C84143" w:rsidP="00F751B9">
            <w:pPr>
              <w:suppressAutoHyphens/>
              <w:spacing w:line="240" w:lineRule="auto"/>
              <w:ind w:left="-240"/>
              <w:contextualSpacing/>
              <w:rPr>
                <w:b/>
                <w:kern w:val="0"/>
                <w:lang w:eastAsia="ru-RU"/>
              </w:rPr>
            </w:pPr>
            <w:r w:rsidRPr="00994BC5">
              <w:rPr>
                <w:b/>
                <w:kern w:val="0"/>
                <w:lang w:eastAsia="ru-RU"/>
              </w:rPr>
              <w:t xml:space="preserve">    ООО Научно-внедренческий центр ««ИНТЕГРАЦИОННЫЕ ТЕХНОЛОГИИ»</w:t>
            </w:r>
          </w:p>
        </w:tc>
      </w:tr>
    </w:tbl>
    <w:p w:rsidR="00C84143" w:rsidRPr="00994BC5" w:rsidRDefault="00C84143" w:rsidP="00F751B9">
      <w:pPr>
        <w:rPr>
          <w:b/>
        </w:rPr>
      </w:pPr>
    </w:p>
    <w:p w:rsidR="00C84143" w:rsidRPr="00994BC5" w:rsidRDefault="00C84143" w:rsidP="00F751B9"/>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ГЕНЕРАЛЬНЫЙ ПЛАН</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МУНИЦИПАЛЬНОГО ОБРАЗОВАНИЯ</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w:t>
      </w:r>
      <w:r w:rsidR="001E0297" w:rsidRPr="00994BC5">
        <w:rPr>
          <w:b/>
          <w:kern w:val="0"/>
          <w:sz w:val="36"/>
          <w:szCs w:val="36"/>
          <w:lang w:eastAsia="ru-RU"/>
        </w:rPr>
        <w:t>БОЛЬШЕПУДГИНСКОЕ</w:t>
      </w:r>
      <w:r w:rsidRPr="00994BC5">
        <w:rPr>
          <w:b/>
          <w:kern w:val="0"/>
          <w:sz w:val="36"/>
          <w:szCs w:val="36"/>
          <w:lang w:eastAsia="ru-RU"/>
        </w:rPr>
        <w:t>»</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МОЖГИНСКОГО РАЙОНА</w:t>
      </w:r>
    </w:p>
    <w:p w:rsidR="00AA09C4" w:rsidRPr="00994BC5" w:rsidRDefault="00AA09C4" w:rsidP="00AA09C4">
      <w:pPr>
        <w:suppressAutoHyphens/>
        <w:spacing w:after="0" w:line="240" w:lineRule="auto"/>
        <w:ind w:left="-240"/>
        <w:jc w:val="center"/>
        <w:rPr>
          <w:b/>
          <w:kern w:val="0"/>
          <w:sz w:val="36"/>
          <w:szCs w:val="36"/>
          <w:lang w:eastAsia="ru-RU"/>
        </w:rPr>
      </w:pPr>
      <w:r w:rsidRPr="00994BC5">
        <w:rPr>
          <w:b/>
          <w:kern w:val="0"/>
          <w:sz w:val="36"/>
          <w:szCs w:val="36"/>
          <w:lang w:eastAsia="ru-RU"/>
        </w:rPr>
        <w:t>УДМУРТСКОЙ РЕСПУБЛИКИ</w:t>
      </w:r>
    </w:p>
    <w:p w:rsidR="00AA09C4" w:rsidRPr="00994BC5" w:rsidRDefault="00AA09C4" w:rsidP="00AA09C4">
      <w:pPr>
        <w:keepLines/>
        <w:suppressAutoHyphens/>
        <w:spacing w:after="0" w:line="240" w:lineRule="auto"/>
        <w:jc w:val="center"/>
        <w:rPr>
          <w:b/>
          <w:sz w:val="20"/>
          <w:szCs w:val="16"/>
        </w:rPr>
      </w:pPr>
    </w:p>
    <w:p w:rsidR="00AA09C4" w:rsidRPr="00994BC5" w:rsidRDefault="00AA09C4" w:rsidP="00AA09C4">
      <w:pPr>
        <w:keepLines/>
        <w:suppressAutoHyphens/>
        <w:spacing w:after="0" w:line="240" w:lineRule="auto"/>
        <w:jc w:val="center"/>
        <w:rPr>
          <w:b/>
          <w:sz w:val="20"/>
          <w:szCs w:val="16"/>
        </w:rPr>
      </w:pPr>
      <w:r w:rsidRPr="00994BC5">
        <w:rPr>
          <w:b/>
          <w:sz w:val="20"/>
          <w:szCs w:val="16"/>
        </w:rPr>
        <w:t>разработано в соответствии с муниципальным контрактом  № 0113200001417000243 от 07.09.2017 г.</w:t>
      </w:r>
    </w:p>
    <w:p w:rsidR="00C84143" w:rsidRPr="00994BC5" w:rsidRDefault="00C84143" w:rsidP="00F751B9">
      <w:pPr>
        <w:keepLines/>
        <w:suppressAutoHyphens/>
        <w:spacing w:after="0" w:line="240" w:lineRule="auto"/>
        <w:jc w:val="center"/>
        <w:rPr>
          <w:b/>
          <w:sz w:val="20"/>
          <w:szCs w:val="16"/>
        </w:rPr>
      </w:pPr>
    </w:p>
    <w:p w:rsidR="001F3D67" w:rsidRPr="00994BC5" w:rsidRDefault="001F3D67" w:rsidP="00F751B9">
      <w:pPr>
        <w:suppressAutoHyphens/>
        <w:spacing w:after="0" w:line="240" w:lineRule="auto"/>
        <w:ind w:left="-240"/>
        <w:jc w:val="center"/>
        <w:rPr>
          <w:b/>
          <w:kern w:val="0"/>
          <w:sz w:val="36"/>
          <w:szCs w:val="36"/>
          <w:lang w:eastAsia="ru-RU"/>
        </w:rPr>
      </w:pPr>
    </w:p>
    <w:p w:rsidR="001F3D67" w:rsidRPr="00994BC5" w:rsidRDefault="001F3D67" w:rsidP="00F751B9">
      <w:pPr>
        <w:keepLines/>
        <w:suppressAutoHyphens/>
        <w:spacing w:after="0" w:line="240" w:lineRule="auto"/>
        <w:jc w:val="center"/>
        <w:rPr>
          <w:b/>
          <w:caps/>
          <w:kern w:val="0"/>
          <w:sz w:val="32"/>
          <w:szCs w:val="32"/>
          <w:lang w:eastAsia="ru-RU"/>
        </w:rPr>
      </w:pPr>
      <w:r w:rsidRPr="00994BC5">
        <w:rPr>
          <w:b/>
          <w:caps/>
          <w:kern w:val="0"/>
          <w:sz w:val="32"/>
          <w:szCs w:val="32"/>
          <w:lang w:eastAsia="ru-RU"/>
        </w:rPr>
        <w:t>Положения</w:t>
      </w:r>
    </w:p>
    <w:p w:rsidR="001F3D67" w:rsidRPr="00994BC5" w:rsidRDefault="001F3D67" w:rsidP="00F751B9">
      <w:pPr>
        <w:jc w:val="center"/>
      </w:pPr>
      <w:r w:rsidRPr="00994BC5">
        <w:rPr>
          <w:b/>
          <w:caps/>
          <w:kern w:val="0"/>
          <w:sz w:val="32"/>
          <w:szCs w:val="32"/>
          <w:lang w:eastAsia="ru-RU"/>
        </w:rPr>
        <w:t>о территориальном планировании</w:t>
      </w:r>
    </w:p>
    <w:p w:rsidR="001F3D67" w:rsidRPr="00994BC5" w:rsidRDefault="001F3D67" w:rsidP="00F751B9"/>
    <w:p w:rsidR="001F3D67" w:rsidRPr="00994BC5" w:rsidRDefault="001F3D67" w:rsidP="00F751B9"/>
    <w:p w:rsidR="001F3D67" w:rsidRPr="00994BC5" w:rsidRDefault="001F3D67" w:rsidP="00F751B9">
      <w:pPr>
        <w:suppressAutoHyphens/>
        <w:jc w:val="center"/>
        <w:rPr>
          <w:b/>
          <w:caps/>
          <w:sz w:val="32"/>
          <w:szCs w:val="32"/>
        </w:rPr>
      </w:pPr>
      <w:r w:rsidRPr="00994BC5">
        <w:rPr>
          <w:b/>
          <w:caps/>
          <w:sz w:val="32"/>
          <w:szCs w:val="32"/>
        </w:rPr>
        <w:t xml:space="preserve">Том 1 </w:t>
      </w:r>
    </w:p>
    <w:p w:rsidR="001F3D67" w:rsidRPr="00994BC5" w:rsidRDefault="001F3D67" w:rsidP="00F751B9">
      <w:pPr>
        <w:suppressAutoHyphens/>
        <w:jc w:val="center"/>
        <w:rPr>
          <w:b/>
          <w:sz w:val="28"/>
          <w:szCs w:val="28"/>
        </w:rPr>
      </w:pPr>
    </w:p>
    <w:p w:rsidR="001F3D67" w:rsidRPr="00994BC5" w:rsidRDefault="001F3D67" w:rsidP="00F751B9">
      <w:pPr>
        <w:suppressAutoHyphens/>
        <w:jc w:val="center"/>
        <w:rPr>
          <w:b/>
          <w:sz w:val="28"/>
          <w:szCs w:val="28"/>
        </w:rPr>
      </w:pPr>
    </w:p>
    <w:p w:rsidR="001F3D67" w:rsidRPr="00994BC5" w:rsidRDefault="001F3D67" w:rsidP="00F751B9">
      <w:pPr>
        <w:suppressAutoHyphens/>
        <w:jc w:val="center"/>
        <w:rPr>
          <w:b/>
          <w:sz w:val="28"/>
          <w:szCs w:val="28"/>
        </w:rPr>
      </w:pPr>
    </w:p>
    <w:p w:rsidR="00C84143" w:rsidRPr="00994BC5" w:rsidRDefault="00D11298" w:rsidP="00F751B9">
      <w:pPr>
        <w:suppressAutoHyphens/>
        <w:autoSpaceDE w:val="0"/>
        <w:spacing w:after="0" w:line="360" w:lineRule="auto"/>
        <w:ind w:left="708"/>
        <w:rPr>
          <w:b/>
          <w:bCs/>
          <w:noProof/>
          <w:kern w:val="1"/>
          <w:sz w:val="28"/>
          <w:szCs w:val="28"/>
          <w:lang w:eastAsia="ru-RU"/>
        </w:rPr>
      </w:pPr>
      <w:r w:rsidRPr="00994BC5">
        <w:rPr>
          <w:b/>
          <w:bCs/>
          <w:noProof/>
          <w:kern w:val="1"/>
          <w:sz w:val="28"/>
          <w:szCs w:val="28"/>
          <w:lang w:eastAsia="ru-RU"/>
        </w:rPr>
        <w:t>Д</w:t>
      </w:r>
      <w:r w:rsidR="00C84143" w:rsidRPr="00994BC5">
        <w:rPr>
          <w:b/>
          <w:bCs/>
          <w:noProof/>
          <w:kern w:val="1"/>
          <w:sz w:val="28"/>
          <w:szCs w:val="28"/>
          <w:lang w:eastAsia="ru-RU"/>
        </w:rPr>
        <w:t>иректор</w:t>
      </w:r>
      <w:r w:rsidR="00C84143" w:rsidRPr="00994BC5">
        <w:rPr>
          <w:b/>
          <w:bCs/>
          <w:noProof/>
          <w:kern w:val="1"/>
          <w:sz w:val="28"/>
          <w:szCs w:val="28"/>
          <w:lang w:eastAsia="ru-RU"/>
        </w:rPr>
        <w:tab/>
      </w:r>
      <w:r w:rsidRPr="00994BC5">
        <w:rPr>
          <w:b/>
          <w:bCs/>
          <w:noProof/>
          <w:kern w:val="1"/>
          <w:sz w:val="28"/>
          <w:szCs w:val="28"/>
          <w:lang w:eastAsia="ru-RU"/>
        </w:rPr>
        <w:tab/>
      </w:r>
      <w:r w:rsidRPr="00994BC5">
        <w:rPr>
          <w:b/>
          <w:bCs/>
          <w:noProof/>
          <w:kern w:val="1"/>
          <w:sz w:val="28"/>
          <w:szCs w:val="28"/>
          <w:lang w:eastAsia="ru-RU"/>
        </w:rPr>
        <w:tab/>
      </w:r>
      <w:r w:rsidRPr="00994BC5">
        <w:rPr>
          <w:b/>
          <w:bCs/>
          <w:noProof/>
          <w:kern w:val="1"/>
          <w:sz w:val="28"/>
          <w:szCs w:val="28"/>
          <w:lang w:eastAsia="ru-RU"/>
        </w:rPr>
        <w:tab/>
      </w:r>
      <w:r w:rsidR="00C84143" w:rsidRPr="00994BC5">
        <w:rPr>
          <w:b/>
          <w:bCs/>
          <w:noProof/>
          <w:kern w:val="1"/>
          <w:sz w:val="28"/>
          <w:szCs w:val="28"/>
          <w:lang w:eastAsia="ru-RU"/>
        </w:rPr>
        <w:tab/>
      </w:r>
      <w:r w:rsidR="00C84143" w:rsidRPr="00994BC5">
        <w:rPr>
          <w:b/>
          <w:bCs/>
          <w:noProof/>
          <w:kern w:val="1"/>
          <w:sz w:val="28"/>
          <w:szCs w:val="28"/>
          <w:lang w:eastAsia="ru-RU"/>
        </w:rPr>
        <w:tab/>
      </w:r>
      <w:r w:rsidR="00C84143" w:rsidRPr="00994BC5">
        <w:rPr>
          <w:b/>
          <w:bCs/>
          <w:noProof/>
          <w:kern w:val="1"/>
          <w:sz w:val="28"/>
          <w:szCs w:val="28"/>
          <w:lang w:eastAsia="ru-RU"/>
        </w:rPr>
        <w:tab/>
        <w:t>Назин О.С.</w:t>
      </w:r>
    </w:p>
    <w:p w:rsidR="00C84143" w:rsidRPr="00994BC5" w:rsidRDefault="00C84143" w:rsidP="00F751B9">
      <w:pPr>
        <w:suppressAutoHyphens/>
        <w:autoSpaceDE w:val="0"/>
        <w:spacing w:after="0" w:line="360" w:lineRule="auto"/>
        <w:ind w:left="708"/>
        <w:rPr>
          <w:b/>
          <w:bCs/>
          <w:noProof/>
          <w:kern w:val="1"/>
          <w:sz w:val="28"/>
          <w:szCs w:val="28"/>
          <w:lang w:eastAsia="ru-RU"/>
        </w:rPr>
      </w:pPr>
      <w:r w:rsidRPr="00994BC5">
        <w:rPr>
          <w:b/>
          <w:bCs/>
          <w:noProof/>
          <w:kern w:val="1"/>
          <w:sz w:val="28"/>
          <w:szCs w:val="28"/>
          <w:lang w:eastAsia="ru-RU"/>
        </w:rPr>
        <w:t>Главный архитектор проекта</w:t>
      </w:r>
      <w:r w:rsidRPr="00994BC5">
        <w:rPr>
          <w:b/>
          <w:bCs/>
          <w:noProof/>
          <w:kern w:val="1"/>
          <w:sz w:val="28"/>
          <w:szCs w:val="28"/>
          <w:lang w:eastAsia="ru-RU"/>
        </w:rPr>
        <w:tab/>
      </w:r>
      <w:r w:rsidRPr="00994BC5">
        <w:rPr>
          <w:b/>
          <w:bCs/>
          <w:noProof/>
          <w:kern w:val="1"/>
          <w:sz w:val="28"/>
          <w:szCs w:val="28"/>
          <w:lang w:eastAsia="ru-RU"/>
        </w:rPr>
        <w:tab/>
      </w:r>
      <w:r w:rsidRPr="00994BC5">
        <w:rPr>
          <w:b/>
          <w:bCs/>
          <w:noProof/>
          <w:kern w:val="1"/>
          <w:sz w:val="28"/>
          <w:szCs w:val="28"/>
          <w:lang w:eastAsia="ru-RU"/>
        </w:rPr>
        <w:tab/>
        <w:t>Сабельников А.Н.</w:t>
      </w:r>
    </w:p>
    <w:p w:rsidR="00C84143" w:rsidRPr="00994BC5" w:rsidRDefault="00C84143" w:rsidP="00F751B9">
      <w:pPr>
        <w:suppressAutoHyphens/>
        <w:autoSpaceDE w:val="0"/>
        <w:spacing w:after="0" w:line="360" w:lineRule="auto"/>
        <w:ind w:left="708"/>
        <w:rPr>
          <w:b/>
          <w:bCs/>
          <w:noProof/>
          <w:kern w:val="1"/>
          <w:sz w:val="28"/>
          <w:szCs w:val="28"/>
          <w:lang w:eastAsia="ru-RU"/>
        </w:rPr>
      </w:pPr>
      <w:r w:rsidRPr="00994BC5">
        <w:rPr>
          <w:b/>
          <w:bCs/>
          <w:noProof/>
          <w:kern w:val="1"/>
          <w:sz w:val="28"/>
          <w:szCs w:val="28"/>
          <w:lang w:eastAsia="ru-RU"/>
        </w:rPr>
        <w:t xml:space="preserve">Руководитель проекта </w:t>
      </w:r>
      <w:r w:rsidRPr="00994BC5">
        <w:rPr>
          <w:b/>
          <w:bCs/>
          <w:noProof/>
          <w:kern w:val="1"/>
          <w:sz w:val="28"/>
          <w:szCs w:val="28"/>
          <w:lang w:eastAsia="ru-RU"/>
        </w:rPr>
        <w:tab/>
      </w:r>
      <w:r w:rsidRPr="00994BC5">
        <w:rPr>
          <w:b/>
          <w:bCs/>
          <w:noProof/>
          <w:kern w:val="1"/>
          <w:sz w:val="28"/>
          <w:szCs w:val="28"/>
          <w:lang w:eastAsia="ru-RU"/>
        </w:rPr>
        <w:tab/>
      </w:r>
      <w:r w:rsidRPr="00994BC5">
        <w:rPr>
          <w:b/>
          <w:bCs/>
          <w:noProof/>
          <w:kern w:val="1"/>
          <w:sz w:val="28"/>
          <w:szCs w:val="28"/>
          <w:lang w:eastAsia="ru-RU"/>
        </w:rPr>
        <w:tab/>
      </w:r>
      <w:r w:rsidRPr="00994BC5">
        <w:rPr>
          <w:b/>
          <w:bCs/>
          <w:noProof/>
          <w:kern w:val="1"/>
          <w:sz w:val="28"/>
          <w:szCs w:val="28"/>
          <w:lang w:eastAsia="ru-RU"/>
        </w:rPr>
        <w:tab/>
      </w:r>
      <w:r w:rsidR="001E0297" w:rsidRPr="00994BC5">
        <w:rPr>
          <w:b/>
          <w:bCs/>
          <w:noProof/>
          <w:kern w:val="1"/>
          <w:sz w:val="28"/>
          <w:szCs w:val="28"/>
          <w:lang w:eastAsia="ru-RU"/>
        </w:rPr>
        <w:t>Шуклин Г.С.</w:t>
      </w:r>
    </w:p>
    <w:p w:rsidR="001F3D67" w:rsidRPr="00994BC5" w:rsidRDefault="001F3D67" w:rsidP="00F751B9"/>
    <w:p w:rsidR="001F3D67" w:rsidRPr="00994BC5" w:rsidRDefault="001F3D67" w:rsidP="00F751B9"/>
    <w:p w:rsidR="001E0297" w:rsidRPr="00994BC5" w:rsidRDefault="001E0297" w:rsidP="00F751B9"/>
    <w:p w:rsidR="001E0297" w:rsidRPr="00994BC5" w:rsidRDefault="001E0297" w:rsidP="00F751B9"/>
    <w:p w:rsidR="001F3D67" w:rsidRPr="00994BC5" w:rsidRDefault="001F3D67" w:rsidP="00F751B9">
      <w:pPr>
        <w:jc w:val="center"/>
        <w:rPr>
          <w:b/>
          <w:bCs/>
        </w:rPr>
      </w:pPr>
      <w:r w:rsidRPr="00994BC5">
        <w:rPr>
          <w:b/>
          <w:bCs/>
        </w:rPr>
        <w:t>г. Курск 201</w:t>
      </w:r>
      <w:r w:rsidR="00AA09C4" w:rsidRPr="00994BC5">
        <w:rPr>
          <w:b/>
          <w:bCs/>
        </w:rPr>
        <w:t>7</w:t>
      </w:r>
      <w:r w:rsidRPr="00994BC5">
        <w:rPr>
          <w:b/>
          <w:bCs/>
        </w:rPr>
        <w:t xml:space="preserve"> г.</w:t>
      </w:r>
    </w:p>
    <w:p w:rsidR="001F3D67" w:rsidRPr="00994BC5" w:rsidRDefault="001F3D67" w:rsidP="00F751B9">
      <w:pPr>
        <w:pageBreakBefore/>
        <w:suppressAutoHyphens/>
        <w:spacing w:after="0" w:line="240" w:lineRule="auto"/>
        <w:jc w:val="center"/>
        <w:rPr>
          <w:b/>
          <w:kern w:val="0"/>
          <w:lang w:eastAsia="ru-RU"/>
        </w:rPr>
      </w:pPr>
      <w:r w:rsidRPr="00994BC5">
        <w:rPr>
          <w:b/>
          <w:kern w:val="0"/>
          <w:lang w:eastAsia="ru-RU"/>
        </w:rPr>
        <w:lastRenderedPageBreak/>
        <w:t>АВТОРСКИЙ КОЛЛЕКТИВ</w:t>
      </w:r>
    </w:p>
    <w:p w:rsidR="001F3D67" w:rsidRPr="00994BC5" w:rsidRDefault="001F3D67" w:rsidP="00F751B9">
      <w:pPr>
        <w:suppressAutoHyphens/>
        <w:spacing w:after="0" w:line="240" w:lineRule="auto"/>
        <w:jc w:val="center"/>
        <w:rPr>
          <w:b/>
          <w:kern w:val="0"/>
          <w:lang w:eastAsia="ru-RU"/>
        </w:rPr>
      </w:pPr>
      <w:r w:rsidRPr="00994BC5">
        <w:rPr>
          <w:b/>
          <w:kern w:val="0"/>
          <w:lang w:eastAsia="ru-RU"/>
        </w:rPr>
        <w:t>ООО НВЦ «Интеграционные технологии»</w:t>
      </w:r>
    </w:p>
    <w:p w:rsidR="001F3D67" w:rsidRPr="00994BC5" w:rsidRDefault="001F3D67" w:rsidP="00F751B9"/>
    <w:p w:rsidR="001F3D67" w:rsidRPr="00994BC5" w:rsidRDefault="001F3D67" w:rsidP="00F751B9"/>
    <w:p w:rsidR="001F3D67" w:rsidRPr="00994BC5" w:rsidRDefault="001F3D67" w:rsidP="00F751B9">
      <w:pPr>
        <w:ind w:firstLine="709"/>
      </w:pPr>
      <w:r w:rsidRPr="00994BC5">
        <w:tab/>
      </w:r>
    </w:p>
    <w:p w:rsidR="00C84143" w:rsidRPr="00994BC5" w:rsidRDefault="00C84143" w:rsidP="00F751B9">
      <w:pPr>
        <w:pStyle w:val="afa"/>
        <w:numPr>
          <w:ilvl w:val="0"/>
          <w:numId w:val="1"/>
        </w:numPr>
        <w:suppressAutoHyphens/>
        <w:autoSpaceDE w:val="0"/>
        <w:spacing w:after="0" w:line="360" w:lineRule="auto"/>
        <w:rPr>
          <w:b/>
          <w:bCs/>
          <w:i/>
          <w:kern w:val="1"/>
          <w:lang w:eastAsia="ru-RU"/>
        </w:rPr>
      </w:pPr>
      <w:bookmarkStart w:id="13" w:name="_Toc440732820"/>
      <w:bookmarkStart w:id="14" w:name="_Toc440890403"/>
      <w:r w:rsidRPr="00994BC5">
        <w:rPr>
          <w:b/>
          <w:bCs/>
          <w:i/>
          <w:kern w:val="1"/>
          <w:lang w:eastAsia="ru-RU"/>
        </w:rPr>
        <w:t>Назин О.С.</w:t>
      </w:r>
      <w:r w:rsidRPr="00994BC5">
        <w:rPr>
          <w:b/>
          <w:bCs/>
          <w:i/>
          <w:kern w:val="1"/>
          <w:lang w:eastAsia="ru-RU"/>
        </w:rPr>
        <w:tab/>
      </w:r>
      <w:r w:rsidRPr="00994BC5">
        <w:rPr>
          <w:b/>
          <w:bCs/>
          <w:i/>
          <w:kern w:val="1"/>
          <w:lang w:eastAsia="ru-RU"/>
        </w:rPr>
        <w:tab/>
      </w:r>
      <w:r w:rsidR="007229BD" w:rsidRPr="00994BC5">
        <w:rPr>
          <w:b/>
          <w:bCs/>
          <w:i/>
          <w:kern w:val="1"/>
          <w:lang w:eastAsia="ru-RU"/>
        </w:rPr>
        <w:tab/>
      </w:r>
      <w:r w:rsidRPr="00994BC5">
        <w:rPr>
          <w:b/>
          <w:bCs/>
          <w:i/>
          <w:kern w:val="1"/>
          <w:lang w:eastAsia="ru-RU"/>
        </w:rPr>
        <w:t>—</w:t>
      </w:r>
      <w:r w:rsidR="00061608" w:rsidRPr="00994BC5">
        <w:rPr>
          <w:b/>
          <w:bCs/>
          <w:i/>
          <w:kern w:val="1"/>
          <w:lang w:eastAsia="ru-RU"/>
        </w:rPr>
        <w:t xml:space="preserve"> </w:t>
      </w:r>
      <w:r w:rsidRPr="00994BC5">
        <w:rPr>
          <w:b/>
          <w:bCs/>
          <w:i/>
          <w:kern w:val="1"/>
          <w:lang w:eastAsia="ru-RU"/>
        </w:rPr>
        <w:t>директор</w:t>
      </w:r>
    </w:p>
    <w:p w:rsidR="00C84143" w:rsidRPr="00994BC5" w:rsidRDefault="00C84143" w:rsidP="00F751B9">
      <w:pPr>
        <w:pStyle w:val="afa"/>
        <w:numPr>
          <w:ilvl w:val="0"/>
          <w:numId w:val="1"/>
        </w:numPr>
        <w:suppressAutoHyphens/>
        <w:autoSpaceDE w:val="0"/>
        <w:spacing w:after="0" w:line="360" w:lineRule="auto"/>
        <w:rPr>
          <w:b/>
          <w:bCs/>
          <w:i/>
          <w:kern w:val="1"/>
          <w:lang w:eastAsia="ru-RU"/>
        </w:rPr>
      </w:pPr>
      <w:r w:rsidRPr="00994BC5">
        <w:rPr>
          <w:b/>
          <w:bCs/>
          <w:i/>
          <w:kern w:val="1"/>
          <w:lang w:eastAsia="ru-RU"/>
        </w:rPr>
        <w:t>Сабельников А.Н</w:t>
      </w:r>
      <w:r w:rsidR="007229BD" w:rsidRPr="00994BC5">
        <w:rPr>
          <w:b/>
          <w:bCs/>
          <w:i/>
          <w:kern w:val="1"/>
          <w:lang w:eastAsia="ru-RU"/>
        </w:rPr>
        <w:tab/>
      </w:r>
      <w:r w:rsidRPr="00994BC5">
        <w:rPr>
          <w:b/>
          <w:bCs/>
          <w:i/>
          <w:kern w:val="1"/>
          <w:lang w:eastAsia="ru-RU"/>
        </w:rPr>
        <w:tab/>
        <w:t>— главный архитектор проекта</w:t>
      </w:r>
    </w:p>
    <w:p w:rsidR="00C84143" w:rsidRPr="00994BC5" w:rsidRDefault="001E0297" w:rsidP="00F751B9">
      <w:pPr>
        <w:pStyle w:val="afa"/>
        <w:numPr>
          <w:ilvl w:val="0"/>
          <w:numId w:val="1"/>
        </w:numPr>
        <w:suppressAutoHyphens/>
        <w:autoSpaceDE w:val="0"/>
        <w:spacing w:after="0" w:line="360" w:lineRule="auto"/>
        <w:rPr>
          <w:b/>
          <w:bCs/>
          <w:i/>
          <w:kern w:val="1"/>
          <w:lang w:eastAsia="ru-RU"/>
        </w:rPr>
      </w:pPr>
      <w:r w:rsidRPr="00994BC5">
        <w:rPr>
          <w:b/>
          <w:bCs/>
          <w:i/>
          <w:kern w:val="1"/>
          <w:lang w:eastAsia="ru-RU"/>
        </w:rPr>
        <w:t>Шуклин Г.С.</w:t>
      </w:r>
      <w:r w:rsidRPr="00994BC5">
        <w:rPr>
          <w:b/>
          <w:bCs/>
          <w:i/>
          <w:kern w:val="1"/>
          <w:lang w:eastAsia="ru-RU"/>
        </w:rPr>
        <w:tab/>
      </w:r>
      <w:r w:rsidR="00C84143" w:rsidRPr="00994BC5">
        <w:rPr>
          <w:b/>
          <w:bCs/>
          <w:i/>
          <w:kern w:val="1"/>
          <w:lang w:eastAsia="ru-RU"/>
        </w:rPr>
        <w:tab/>
      </w:r>
      <w:r w:rsidR="007229BD" w:rsidRPr="00994BC5">
        <w:rPr>
          <w:b/>
          <w:bCs/>
          <w:i/>
          <w:kern w:val="1"/>
          <w:lang w:eastAsia="ru-RU"/>
        </w:rPr>
        <w:tab/>
      </w:r>
      <w:r w:rsidR="00C84143" w:rsidRPr="00994BC5">
        <w:rPr>
          <w:b/>
          <w:bCs/>
          <w:i/>
          <w:kern w:val="1"/>
          <w:lang w:eastAsia="ru-RU"/>
        </w:rPr>
        <w:t>— руководитель проекта</w:t>
      </w:r>
    </w:p>
    <w:p w:rsidR="00C84143" w:rsidRPr="00994BC5" w:rsidRDefault="00C84143" w:rsidP="00F751B9">
      <w:pPr>
        <w:pStyle w:val="afa"/>
        <w:numPr>
          <w:ilvl w:val="0"/>
          <w:numId w:val="1"/>
        </w:numPr>
        <w:suppressAutoHyphens/>
        <w:autoSpaceDE w:val="0"/>
        <w:spacing w:after="0" w:line="360" w:lineRule="auto"/>
        <w:rPr>
          <w:b/>
          <w:bCs/>
          <w:i/>
          <w:kern w:val="1"/>
          <w:lang w:eastAsia="ru-RU"/>
        </w:rPr>
      </w:pPr>
    </w:p>
    <w:p w:rsidR="00C84143" w:rsidRPr="00994BC5" w:rsidRDefault="007229BD"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Бурцева Н.А.</w:t>
      </w:r>
      <w:r w:rsidR="00C84143" w:rsidRPr="00994BC5">
        <w:rPr>
          <w:bCs/>
          <w:i/>
          <w:kern w:val="1"/>
          <w:lang w:eastAsia="ru-RU"/>
        </w:rPr>
        <w:tab/>
      </w:r>
      <w:r w:rsidRPr="00994BC5">
        <w:rPr>
          <w:bCs/>
          <w:i/>
          <w:kern w:val="1"/>
          <w:lang w:eastAsia="ru-RU"/>
        </w:rPr>
        <w:tab/>
      </w:r>
      <w:r w:rsidR="00C84143" w:rsidRPr="00994BC5">
        <w:rPr>
          <w:bCs/>
          <w:i/>
          <w:kern w:val="1"/>
          <w:lang w:eastAsia="ru-RU"/>
        </w:rPr>
        <w:tab/>
        <w:t xml:space="preserve">— </w:t>
      </w:r>
      <w:r w:rsidR="004B4330" w:rsidRPr="00994BC5">
        <w:rPr>
          <w:bCs/>
          <w:i/>
          <w:kern w:val="1"/>
          <w:lang w:eastAsia="ru-RU"/>
        </w:rPr>
        <w:t>начальник отдела картографии</w:t>
      </w:r>
    </w:p>
    <w:p w:rsidR="00C84143" w:rsidRPr="00994BC5" w:rsidRDefault="00C84143"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Толмачева Н.А.</w:t>
      </w:r>
      <w:r w:rsidRPr="00994BC5">
        <w:rPr>
          <w:bCs/>
          <w:i/>
          <w:kern w:val="1"/>
          <w:lang w:eastAsia="ru-RU"/>
        </w:rPr>
        <w:tab/>
      </w:r>
      <w:r w:rsidRPr="00994BC5">
        <w:rPr>
          <w:bCs/>
          <w:i/>
          <w:kern w:val="1"/>
          <w:lang w:eastAsia="ru-RU"/>
        </w:rPr>
        <w:tab/>
        <w:t>— инженер-менеджер ГИС</w:t>
      </w:r>
    </w:p>
    <w:p w:rsidR="00C84143" w:rsidRPr="00994BC5" w:rsidRDefault="00C84143" w:rsidP="00F751B9">
      <w:pPr>
        <w:pStyle w:val="afa"/>
        <w:numPr>
          <w:ilvl w:val="0"/>
          <w:numId w:val="1"/>
        </w:numPr>
        <w:tabs>
          <w:tab w:val="left" w:pos="2552"/>
          <w:tab w:val="left" w:pos="2835"/>
        </w:tabs>
        <w:suppressAutoHyphens/>
        <w:autoSpaceDE w:val="0"/>
        <w:spacing w:after="0" w:line="240" w:lineRule="auto"/>
        <w:rPr>
          <w:bCs/>
          <w:i/>
          <w:kern w:val="1"/>
          <w:lang w:eastAsia="ru-RU"/>
        </w:rPr>
      </w:pPr>
      <w:r w:rsidRPr="00994BC5">
        <w:rPr>
          <w:bCs/>
          <w:i/>
          <w:kern w:val="1"/>
          <w:lang w:eastAsia="ru-RU"/>
        </w:rPr>
        <w:t>Ярешко С.И.</w:t>
      </w:r>
      <w:r w:rsidRPr="00994BC5">
        <w:rPr>
          <w:bCs/>
          <w:i/>
          <w:kern w:val="1"/>
          <w:lang w:eastAsia="ru-RU"/>
        </w:rPr>
        <w:tab/>
      </w:r>
      <w:r w:rsidRPr="00994BC5">
        <w:rPr>
          <w:bCs/>
          <w:i/>
          <w:kern w:val="1"/>
          <w:lang w:eastAsia="ru-RU"/>
        </w:rPr>
        <w:tab/>
      </w:r>
      <w:r w:rsidR="004B4330" w:rsidRPr="00994BC5">
        <w:rPr>
          <w:bCs/>
          <w:i/>
          <w:kern w:val="1"/>
          <w:lang w:eastAsia="ru-RU"/>
        </w:rPr>
        <w:tab/>
      </w:r>
      <w:r w:rsidRPr="00994BC5">
        <w:rPr>
          <w:bCs/>
          <w:i/>
          <w:kern w:val="1"/>
          <w:lang w:eastAsia="ru-RU"/>
        </w:rPr>
        <w:t>— архитектор</w:t>
      </w:r>
    </w:p>
    <w:p w:rsidR="00C84143" w:rsidRPr="00994BC5" w:rsidRDefault="00C84143"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Ашурков В.В.</w:t>
      </w:r>
      <w:r w:rsidRPr="00994BC5">
        <w:rPr>
          <w:bCs/>
          <w:i/>
          <w:kern w:val="1"/>
          <w:lang w:eastAsia="ru-RU"/>
        </w:rPr>
        <w:tab/>
      </w:r>
      <w:r w:rsidRPr="00994BC5">
        <w:rPr>
          <w:bCs/>
          <w:i/>
          <w:kern w:val="1"/>
          <w:lang w:eastAsia="ru-RU"/>
        </w:rPr>
        <w:tab/>
      </w:r>
      <w:r w:rsidRPr="00994BC5">
        <w:rPr>
          <w:bCs/>
          <w:i/>
          <w:kern w:val="1"/>
          <w:lang w:eastAsia="ru-RU"/>
        </w:rPr>
        <w:tab/>
        <w:t>— архитектор</w:t>
      </w:r>
    </w:p>
    <w:p w:rsidR="00C84143" w:rsidRPr="00994BC5" w:rsidRDefault="00C84143" w:rsidP="00F751B9">
      <w:pPr>
        <w:pStyle w:val="afa"/>
        <w:numPr>
          <w:ilvl w:val="0"/>
          <w:numId w:val="1"/>
        </w:numPr>
        <w:suppressAutoHyphens/>
        <w:autoSpaceDE w:val="0"/>
        <w:spacing w:after="0" w:line="240" w:lineRule="auto"/>
        <w:rPr>
          <w:b/>
          <w:bCs/>
          <w:i/>
          <w:kern w:val="1"/>
          <w:lang w:eastAsia="ru-RU"/>
        </w:rPr>
      </w:pPr>
    </w:p>
    <w:p w:rsidR="00C84143" w:rsidRPr="00994BC5" w:rsidRDefault="00C84143"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Бартенева Е.В.</w:t>
      </w:r>
      <w:r w:rsidRPr="00994BC5">
        <w:rPr>
          <w:bCs/>
          <w:i/>
          <w:kern w:val="1"/>
          <w:lang w:eastAsia="ru-RU"/>
        </w:rPr>
        <w:tab/>
      </w:r>
      <w:r w:rsidRPr="00994BC5">
        <w:rPr>
          <w:bCs/>
          <w:i/>
          <w:kern w:val="1"/>
          <w:lang w:eastAsia="ru-RU"/>
        </w:rPr>
        <w:tab/>
        <w:t>— инженер-картограф</w:t>
      </w:r>
    </w:p>
    <w:p w:rsidR="00C84143" w:rsidRPr="00994BC5" w:rsidRDefault="00C84143"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Яковенко А.А.</w:t>
      </w:r>
      <w:r w:rsidRPr="00994BC5">
        <w:rPr>
          <w:bCs/>
          <w:i/>
          <w:kern w:val="1"/>
          <w:lang w:eastAsia="ru-RU"/>
        </w:rPr>
        <w:tab/>
      </w:r>
      <w:r w:rsidRPr="00994BC5">
        <w:rPr>
          <w:bCs/>
          <w:i/>
          <w:kern w:val="1"/>
          <w:lang w:eastAsia="ru-RU"/>
        </w:rPr>
        <w:tab/>
        <w:t>— инженер-картограф</w:t>
      </w:r>
    </w:p>
    <w:p w:rsidR="00C84143" w:rsidRPr="00994BC5" w:rsidRDefault="00C84143" w:rsidP="00F751B9">
      <w:pPr>
        <w:pStyle w:val="afa"/>
        <w:numPr>
          <w:ilvl w:val="0"/>
          <w:numId w:val="1"/>
        </w:numPr>
        <w:suppressAutoHyphens/>
        <w:autoSpaceDE w:val="0"/>
        <w:spacing w:after="0" w:line="240" w:lineRule="auto"/>
        <w:rPr>
          <w:bCs/>
          <w:i/>
          <w:kern w:val="1"/>
          <w:lang w:eastAsia="ru-RU"/>
        </w:rPr>
      </w:pPr>
      <w:r w:rsidRPr="00994BC5">
        <w:rPr>
          <w:bCs/>
          <w:i/>
          <w:kern w:val="1"/>
          <w:lang w:eastAsia="ru-RU"/>
        </w:rPr>
        <w:t>Косякова О.И.</w:t>
      </w:r>
      <w:r w:rsidRPr="00994BC5">
        <w:rPr>
          <w:bCs/>
          <w:i/>
          <w:kern w:val="1"/>
          <w:lang w:eastAsia="ru-RU"/>
        </w:rPr>
        <w:tab/>
      </w:r>
      <w:r w:rsidRPr="00994BC5">
        <w:rPr>
          <w:bCs/>
          <w:i/>
          <w:kern w:val="1"/>
          <w:lang w:eastAsia="ru-RU"/>
        </w:rPr>
        <w:tab/>
        <w:t>— инженер-картограф</w:t>
      </w:r>
    </w:p>
    <w:p w:rsidR="00C84143" w:rsidRPr="00994BC5" w:rsidRDefault="00C84143" w:rsidP="00F751B9">
      <w:pPr>
        <w:pStyle w:val="afa"/>
        <w:numPr>
          <w:ilvl w:val="0"/>
          <w:numId w:val="1"/>
        </w:numPr>
        <w:suppressAutoHyphens/>
        <w:autoSpaceDE w:val="0"/>
        <w:spacing w:after="0" w:line="240" w:lineRule="auto"/>
        <w:rPr>
          <w:bCs/>
          <w:i/>
          <w:kern w:val="1"/>
          <w:lang w:eastAsia="ru-RU"/>
        </w:rPr>
      </w:pPr>
    </w:p>
    <w:p w:rsidR="00C84143" w:rsidRPr="00994BC5" w:rsidRDefault="00C84143" w:rsidP="00F751B9">
      <w:pPr>
        <w:pStyle w:val="afa"/>
        <w:numPr>
          <w:ilvl w:val="0"/>
          <w:numId w:val="1"/>
        </w:numPr>
        <w:suppressAutoHyphens/>
        <w:autoSpaceDE w:val="0"/>
        <w:spacing w:after="0" w:line="240" w:lineRule="auto"/>
      </w:pPr>
      <w:r w:rsidRPr="00994BC5">
        <w:rPr>
          <w:bCs/>
          <w:i/>
          <w:kern w:val="1"/>
          <w:lang w:eastAsia="ru-RU"/>
        </w:rPr>
        <w:t>Гальчанский К.Б.</w:t>
      </w:r>
      <w:r w:rsidRPr="00994BC5">
        <w:rPr>
          <w:bCs/>
          <w:i/>
          <w:kern w:val="1"/>
          <w:lang w:eastAsia="ru-RU"/>
        </w:rPr>
        <w:tab/>
      </w:r>
      <w:r w:rsidRPr="00994BC5">
        <w:rPr>
          <w:bCs/>
          <w:i/>
          <w:kern w:val="1"/>
          <w:lang w:eastAsia="ru-RU"/>
        </w:rPr>
        <w:tab/>
        <w:t>— гео-системный администратор</w:t>
      </w:r>
    </w:p>
    <w:p w:rsidR="00187345" w:rsidRPr="00994BC5" w:rsidRDefault="00187345" w:rsidP="00187345">
      <w:pPr>
        <w:pStyle w:val="afa"/>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suppressAutoHyphens/>
        <w:autoSpaceDE w:val="0"/>
        <w:spacing w:after="0" w:line="240" w:lineRule="auto"/>
      </w:pPr>
    </w:p>
    <w:p w:rsidR="00187345" w:rsidRPr="00994BC5" w:rsidRDefault="00187345" w:rsidP="00187345">
      <w:pPr>
        <w:pStyle w:val="1"/>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5" w:name="_Toc463607645"/>
      <w:r w:rsidRPr="00994BC5">
        <w:rPr>
          <w:rFonts w:ascii="Times New Roman" w:hAnsi="Times New Roman" w:cs="Times New Roman"/>
          <w:sz w:val="30"/>
          <w:szCs w:val="30"/>
        </w:rPr>
        <w:lastRenderedPageBreak/>
        <w:t>СОДЕРЖАНИЕ</w:t>
      </w:r>
      <w:bookmarkEnd w:id="15"/>
    </w:p>
    <w:p w:rsidR="00187345" w:rsidRPr="00274218" w:rsidRDefault="00C000C6" w:rsidP="00187345">
      <w:pPr>
        <w:pStyle w:val="12"/>
        <w:tabs>
          <w:tab w:val="right" w:leader="hyphen" w:pos="9345"/>
        </w:tabs>
        <w:rPr>
          <w:rFonts w:ascii="Times New Roman" w:eastAsiaTheme="minorEastAsia" w:hAnsi="Times New Roman"/>
          <w:b w:val="0"/>
          <w:bCs w:val="0"/>
          <w:caps w:val="0"/>
          <w:noProof/>
          <w:kern w:val="0"/>
          <w:lang w:eastAsia="ru-RU"/>
        </w:rPr>
      </w:pPr>
      <w:r w:rsidRPr="00C000C6">
        <w:rPr>
          <w:rFonts w:ascii="Times New Roman" w:hAnsi="Times New Roman"/>
          <w:b w:val="0"/>
          <w:lang w:eastAsia="ru-RU"/>
        </w:rPr>
        <w:fldChar w:fldCharType="begin"/>
      </w:r>
      <w:r w:rsidR="00187345" w:rsidRPr="00274218">
        <w:rPr>
          <w:rFonts w:ascii="Times New Roman" w:hAnsi="Times New Roman"/>
          <w:b w:val="0"/>
          <w:lang w:eastAsia="ru-RU"/>
        </w:rPr>
        <w:instrText xml:space="preserve"> TOC \o "1-3" \h \z \u </w:instrText>
      </w:r>
      <w:r w:rsidRPr="00C000C6">
        <w:rPr>
          <w:rFonts w:ascii="Times New Roman" w:hAnsi="Times New Roman"/>
          <w:b w:val="0"/>
          <w:lang w:eastAsia="ru-RU"/>
        </w:rPr>
        <w:fldChar w:fldCharType="separate"/>
      </w:r>
      <w:hyperlink w:anchor="_Toc463607645" w:history="1">
        <w:r w:rsidR="00187345" w:rsidRPr="00274218">
          <w:rPr>
            <w:rStyle w:val="aa"/>
            <w:rFonts w:ascii="Times New Roman" w:hAnsi="Times New Roman"/>
            <w:noProof/>
            <w:color w:val="auto"/>
          </w:rPr>
          <w:t>СОДЕРЖАНИЕ</w:t>
        </w:r>
        <w:r w:rsidR="00187345" w:rsidRPr="00274218">
          <w:rPr>
            <w:rFonts w:ascii="Times New Roman" w:hAnsi="Times New Roman"/>
            <w:noProof/>
            <w:webHidden/>
          </w:rPr>
          <w:tab/>
        </w:r>
        <w:r w:rsidRPr="00274218">
          <w:rPr>
            <w:rFonts w:ascii="Times New Roman" w:hAnsi="Times New Roman"/>
            <w:noProof/>
            <w:webHidden/>
          </w:rPr>
          <w:fldChar w:fldCharType="begin"/>
        </w:r>
        <w:r w:rsidR="00187345" w:rsidRPr="00274218">
          <w:rPr>
            <w:rFonts w:ascii="Times New Roman" w:hAnsi="Times New Roman"/>
            <w:noProof/>
            <w:webHidden/>
          </w:rPr>
          <w:instrText xml:space="preserve"> PAGEREF _Toc463607645 \h </w:instrText>
        </w:r>
        <w:r w:rsidRPr="00274218">
          <w:rPr>
            <w:rFonts w:ascii="Times New Roman" w:hAnsi="Times New Roman"/>
            <w:noProof/>
            <w:webHidden/>
          </w:rPr>
        </w:r>
        <w:r w:rsidRPr="00274218">
          <w:rPr>
            <w:rFonts w:ascii="Times New Roman" w:hAnsi="Times New Roman"/>
            <w:noProof/>
            <w:webHidden/>
          </w:rPr>
          <w:fldChar w:fldCharType="separate"/>
        </w:r>
        <w:r w:rsidR="00744BC6">
          <w:rPr>
            <w:rFonts w:ascii="Times New Roman" w:hAnsi="Times New Roman"/>
            <w:noProof/>
            <w:webHidden/>
          </w:rPr>
          <w:t>4</w:t>
        </w:r>
        <w:r w:rsidRPr="00274218">
          <w:rPr>
            <w:rFonts w:ascii="Times New Roman" w:hAnsi="Times New Roman"/>
            <w:noProof/>
            <w:webHidden/>
          </w:rPr>
          <w:fldChar w:fldCharType="end"/>
        </w:r>
      </w:hyperlink>
    </w:p>
    <w:p w:rsidR="00187345" w:rsidRPr="00274218" w:rsidRDefault="00C000C6" w:rsidP="00187345">
      <w:pPr>
        <w:pStyle w:val="12"/>
        <w:tabs>
          <w:tab w:val="right" w:leader="hyphen" w:pos="9345"/>
        </w:tabs>
        <w:rPr>
          <w:rFonts w:ascii="Times New Roman" w:eastAsiaTheme="minorEastAsia" w:hAnsi="Times New Roman"/>
          <w:b w:val="0"/>
          <w:bCs w:val="0"/>
          <w:caps w:val="0"/>
          <w:noProof/>
          <w:kern w:val="0"/>
          <w:lang w:eastAsia="ru-RU"/>
        </w:rPr>
      </w:pPr>
      <w:hyperlink w:anchor="_Toc463607646" w:history="1">
        <w:r w:rsidR="00187345" w:rsidRPr="00274218">
          <w:rPr>
            <w:rStyle w:val="aa"/>
            <w:rFonts w:ascii="Times New Roman" w:hAnsi="Times New Roman"/>
            <w:noProof/>
            <w:color w:val="auto"/>
          </w:rPr>
          <w:t>ВВЕДЕНИЕ</w:t>
        </w:r>
        <w:r w:rsidR="00187345" w:rsidRPr="00274218">
          <w:rPr>
            <w:rFonts w:ascii="Times New Roman" w:hAnsi="Times New Roman"/>
            <w:noProof/>
            <w:webHidden/>
          </w:rPr>
          <w:tab/>
        </w:r>
        <w:r w:rsidRPr="00274218">
          <w:rPr>
            <w:rFonts w:ascii="Times New Roman" w:hAnsi="Times New Roman"/>
            <w:noProof/>
            <w:webHidden/>
          </w:rPr>
          <w:fldChar w:fldCharType="begin"/>
        </w:r>
        <w:r w:rsidR="00187345" w:rsidRPr="00274218">
          <w:rPr>
            <w:rFonts w:ascii="Times New Roman" w:hAnsi="Times New Roman"/>
            <w:noProof/>
            <w:webHidden/>
          </w:rPr>
          <w:instrText xml:space="preserve"> PAGEREF _Toc463607646 \h </w:instrText>
        </w:r>
        <w:r w:rsidRPr="00274218">
          <w:rPr>
            <w:rFonts w:ascii="Times New Roman" w:hAnsi="Times New Roman"/>
            <w:noProof/>
            <w:webHidden/>
          </w:rPr>
        </w:r>
        <w:r w:rsidRPr="00274218">
          <w:rPr>
            <w:rFonts w:ascii="Times New Roman" w:hAnsi="Times New Roman"/>
            <w:noProof/>
            <w:webHidden/>
          </w:rPr>
          <w:fldChar w:fldCharType="separate"/>
        </w:r>
        <w:r w:rsidR="00744BC6">
          <w:rPr>
            <w:rFonts w:ascii="Times New Roman" w:hAnsi="Times New Roman"/>
            <w:noProof/>
            <w:webHidden/>
          </w:rPr>
          <w:t>5</w:t>
        </w:r>
        <w:r w:rsidRPr="00274218">
          <w:rPr>
            <w:rFonts w:ascii="Times New Roman" w:hAnsi="Times New Roman"/>
            <w:noProof/>
            <w:webHidden/>
          </w:rPr>
          <w:fldChar w:fldCharType="end"/>
        </w:r>
      </w:hyperlink>
    </w:p>
    <w:p w:rsidR="00187345" w:rsidRPr="00274218" w:rsidRDefault="00C000C6" w:rsidP="00187345">
      <w:pPr>
        <w:pStyle w:val="12"/>
        <w:tabs>
          <w:tab w:val="left" w:pos="480"/>
          <w:tab w:val="right" w:leader="hyphen" w:pos="9345"/>
        </w:tabs>
        <w:rPr>
          <w:rFonts w:ascii="Times New Roman" w:eastAsiaTheme="minorEastAsia" w:hAnsi="Times New Roman"/>
          <w:b w:val="0"/>
          <w:bCs w:val="0"/>
          <w:caps w:val="0"/>
          <w:noProof/>
          <w:kern w:val="0"/>
          <w:lang w:eastAsia="ru-RU"/>
        </w:rPr>
      </w:pPr>
      <w:hyperlink w:anchor="_Toc463607647" w:history="1">
        <w:r w:rsidR="00187345" w:rsidRPr="00274218">
          <w:rPr>
            <w:rStyle w:val="aa"/>
            <w:rFonts w:ascii="Times New Roman" w:hAnsi="Times New Roman"/>
            <w:noProof/>
            <w:color w:val="auto"/>
          </w:rPr>
          <w:t>1</w:t>
        </w:r>
        <w:r w:rsidR="00187345" w:rsidRPr="00274218">
          <w:rPr>
            <w:rFonts w:ascii="Times New Roman" w:eastAsiaTheme="minorEastAsia" w:hAnsi="Times New Roman"/>
            <w:b w:val="0"/>
            <w:bCs w:val="0"/>
            <w:caps w:val="0"/>
            <w:noProof/>
            <w:kern w:val="0"/>
            <w:lang w:eastAsia="ru-RU"/>
          </w:rPr>
          <w:tab/>
        </w:r>
        <w:r w:rsidR="00187345" w:rsidRPr="00274218">
          <w:rPr>
            <w:rStyle w:val="aa"/>
            <w:rFonts w:ascii="Times New Roman" w:hAnsi="Times New Roman"/>
            <w:noProof/>
            <w:color w:val="auto"/>
          </w:rPr>
          <w:t>ЦЕЛИ И ЗАДАЧИ ТЕРРИТОРИАЛЬНОГО ПЛАНИРОВАНИЯ</w:t>
        </w:r>
        <w:r w:rsidR="00187345" w:rsidRPr="00274218">
          <w:rPr>
            <w:rFonts w:ascii="Times New Roman" w:hAnsi="Times New Roman"/>
            <w:noProof/>
            <w:webHidden/>
          </w:rPr>
          <w:tab/>
        </w:r>
        <w:r w:rsidRPr="00274218">
          <w:rPr>
            <w:rFonts w:ascii="Times New Roman" w:hAnsi="Times New Roman"/>
            <w:noProof/>
            <w:webHidden/>
          </w:rPr>
          <w:fldChar w:fldCharType="begin"/>
        </w:r>
        <w:r w:rsidR="00187345" w:rsidRPr="00274218">
          <w:rPr>
            <w:rFonts w:ascii="Times New Roman" w:hAnsi="Times New Roman"/>
            <w:noProof/>
            <w:webHidden/>
          </w:rPr>
          <w:instrText xml:space="preserve"> PAGEREF _Toc463607647 \h </w:instrText>
        </w:r>
        <w:r w:rsidRPr="00274218">
          <w:rPr>
            <w:rFonts w:ascii="Times New Roman" w:hAnsi="Times New Roman"/>
            <w:noProof/>
            <w:webHidden/>
          </w:rPr>
        </w:r>
        <w:r w:rsidRPr="00274218">
          <w:rPr>
            <w:rFonts w:ascii="Times New Roman" w:hAnsi="Times New Roman"/>
            <w:noProof/>
            <w:webHidden/>
          </w:rPr>
          <w:fldChar w:fldCharType="separate"/>
        </w:r>
        <w:r w:rsidR="00744BC6">
          <w:rPr>
            <w:rFonts w:ascii="Times New Roman" w:hAnsi="Times New Roman"/>
            <w:noProof/>
            <w:webHidden/>
          </w:rPr>
          <w:t>8</w:t>
        </w:r>
        <w:r w:rsidRPr="00274218">
          <w:rPr>
            <w:rFonts w:ascii="Times New Roman" w:hAnsi="Times New Roman"/>
            <w:noProof/>
            <w:webHidden/>
          </w:rPr>
          <w:fldChar w:fldCharType="end"/>
        </w:r>
      </w:hyperlink>
    </w:p>
    <w:p w:rsidR="00187345" w:rsidRPr="00274218" w:rsidRDefault="00C000C6" w:rsidP="00187345">
      <w:pPr>
        <w:pStyle w:val="12"/>
        <w:tabs>
          <w:tab w:val="left" w:pos="480"/>
          <w:tab w:val="right" w:leader="hyphen" w:pos="9345"/>
        </w:tabs>
        <w:rPr>
          <w:rFonts w:ascii="Times New Roman" w:eastAsiaTheme="minorEastAsia" w:hAnsi="Times New Roman"/>
          <w:b w:val="0"/>
          <w:bCs w:val="0"/>
          <w:caps w:val="0"/>
          <w:noProof/>
          <w:kern w:val="0"/>
          <w:lang w:eastAsia="ru-RU"/>
        </w:rPr>
      </w:pPr>
      <w:hyperlink w:anchor="_Toc463607648" w:history="1">
        <w:r w:rsidR="00187345" w:rsidRPr="00274218">
          <w:rPr>
            <w:rStyle w:val="aa"/>
            <w:rFonts w:ascii="Times New Roman" w:hAnsi="Times New Roman"/>
            <w:noProof/>
            <w:color w:val="auto"/>
          </w:rPr>
          <w:t>2</w:t>
        </w:r>
        <w:r w:rsidR="00187345" w:rsidRPr="00274218">
          <w:rPr>
            <w:rFonts w:ascii="Times New Roman" w:eastAsiaTheme="minorEastAsia" w:hAnsi="Times New Roman"/>
            <w:b w:val="0"/>
            <w:bCs w:val="0"/>
            <w:caps w:val="0"/>
            <w:noProof/>
            <w:kern w:val="0"/>
            <w:lang w:eastAsia="ru-RU"/>
          </w:rPr>
          <w:tab/>
        </w:r>
        <w:r w:rsidR="00187345" w:rsidRPr="00274218">
          <w:rPr>
            <w:rStyle w:val="aa"/>
            <w:rFonts w:ascii="Times New Roman" w:hAnsi="Times New Roman"/>
            <w:noProof/>
            <w:color w:val="auto"/>
          </w:rPr>
          <w:t>ПЕРЕЧЕНЬ МЕРОПРИЯТИЙ ПО ТЕРРИТОРИАЛЬНОМУ ПЛАНИРОВАНИЮ И УКАЗАНИЕ НА ПОСЛЕДОВАТЕЛЬНОСТЬ ИХ ВЫПОЛНЕНИЯ</w:t>
        </w:r>
        <w:r w:rsidR="00187345" w:rsidRPr="00274218">
          <w:rPr>
            <w:rFonts w:ascii="Times New Roman" w:hAnsi="Times New Roman"/>
            <w:noProof/>
            <w:webHidden/>
          </w:rPr>
          <w:tab/>
        </w:r>
        <w:r w:rsidRPr="00274218">
          <w:rPr>
            <w:rFonts w:ascii="Times New Roman" w:hAnsi="Times New Roman"/>
            <w:noProof/>
            <w:webHidden/>
          </w:rPr>
          <w:fldChar w:fldCharType="begin"/>
        </w:r>
        <w:r w:rsidR="00187345" w:rsidRPr="00274218">
          <w:rPr>
            <w:rFonts w:ascii="Times New Roman" w:hAnsi="Times New Roman"/>
            <w:noProof/>
            <w:webHidden/>
          </w:rPr>
          <w:instrText xml:space="preserve"> PAGEREF _Toc463607648 \h </w:instrText>
        </w:r>
        <w:r w:rsidRPr="00274218">
          <w:rPr>
            <w:rFonts w:ascii="Times New Roman" w:hAnsi="Times New Roman"/>
            <w:noProof/>
            <w:webHidden/>
          </w:rPr>
        </w:r>
        <w:r w:rsidRPr="00274218">
          <w:rPr>
            <w:rFonts w:ascii="Times New Roman" w:hAnsi="Times New Roman"/>
            <w:noProof/>
            <w:webHidden/>
          </w:rPr>
          <w:fldChar w:fldCharType="separate"/>
        </w:r>
        <w:r w:rsidR="00744BC6">
          <w:rPr>
            <w:rFonts w:ascii="Times New Roman" w:hAnsi="Times New Roman"/>
            <w:noProof/>
            <w:webHidden/>
          </w:rPr>
          <w:t>10</w:t>
        </w:r>
        <w:r w:rsidRPr="00274218">
          <w:rPr>
            <w:rFonts w:ascii="Times New Roman" w:hAnsi="Times New Roman"/>
            <w:noProof/>
            <w:webHidden/>
          </w:rPr>
          <w:fldChar w:fldCharType="end"/>
        </w:r>
      </w:hyperlink>
    </w:p>
    <w:p w:rsidR="00187345" w:rsidRPr="00274218" w:rsidRDefault="00C000C6" w:rsidP="00187345">
      <w:pPr>
        <w:pStyle w:val="21"/>
        <w:tabs>
          <w:tab w:val="right" w:leader="hyphen" w:pos="9345"/>
        </w:tabs>
        <w:rPr>
          <w:rFonts w:ascii="Times New Roman" w:eastAsiaTheme="minorEastAsia" w:hAnsi="Times New Roman"/>
          <w:b w:val="0"/>
          <w:bCs w:val="0"/>
          <w:noProof/>
          <w:kern w:val="0"/>
          <w:sz w:val="24"/>
          <w:szCs w:val="24"/>
          <w:lang w:eastAsia="ru-RU"/>
        </w:rPr>
      </w:pPr>
      <w:hyperlink w:anchor="_Toc463607649" w:history="1">
        <w:r w:rsidR="00187345" w:rsidRPr="00274218">
          <w:rPr>
            <w:rStyle w:val="aa"/>
            <w:rFonts w:ascii="Times New Roman" w:hAnsi="Times New Roman"/>
            <w:noProof/>
            <w:color w:val="auto"/>
            <w:sz w:val="24"/>
            <w:szCs w:val="24"/>
          </w:rPr>
          <w:t>2.1 Общие положения</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_Toc463607649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10</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right" w:leader="hyphen" w:pos="9345"/>
        </w:tabs>
        <w:rPr>
          <w:rFonts w:ascii="Times New Roman" w:eastAsiaTheme="minorEastAsia" w:hAnsi="Times New Roman"/>
          <w:b w:val="0"/>
          <w:bCs w:val="0"/>
          <w:noProof/>
          <w:kern w:val="0"/>
          <w:sz w:val="24"/>
          <w:szCs w:val="24"/>
          <w:lang w:eastAsia="ru-RU"/>
        </w:rPr>
      </w:pPr>
      <w:hyperlink w:anchor="_Toc463607650" w:history="1">
        <w:r w:rsidR="00187345" w:rsidRPr="00274218">
          <w:rPr>
            <w:rStyle w:val="aa"/>
            <w:rFonts w:ascii="Times New Roman" w:hAnsi="Times New Roman"/>
            <w:noProof/>
            <w:color w:val="auto"/>
            <w:sz w:val="24"/>
            <w:szCs w:val="24"/>
          </w:rPr>
          <w:t>2.2</w:t>
        </w:r>
        <w:r w:rsidR="00187345" w:rsidRPr="00274218">
          <w:rPr>
            <w:rStyle w:val="aa"/>
            <w:rFonts w:ascii="Times New Roman" w:hAnsi="Times New Roman"/>
            <w:noProof/>
            <w:color w:val="auto"/>
            <w:kern w:val="32"/>
            <w:sz w:val="24"/>
            <w:szCs w:val="24"/>
          </w:rPr>
          <w:t xml:space="preserve"> Мероприятия по развитию и преобразованию пространственно-</w:t>
        </w:r>
        <w:r w:rsidR="00187345" w:rsidRPr="00274218">
          <w:rPr>
            <w:rStyle w:val="aa"/>
            <w:rFonts w:ascii="Times New Roman" w:hAnsi="Times New Roman"/>
            <w:noProof/>
            <w:color w:val="auto"/>
            <w:sz w:val="24"/>
            <w:szCs w:val="24"/>
          </w:rPr>
          <w:t>планировочной структуры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_Toc463607650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10</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right" w:leader="hyphen" w:pos="9345"/>
        </w:tabs>
        <w:rPr>
          <w:rFonts w:ascii="Times New Roman" w:eastAsiaTheme="minorEastAsia" w:hAnsi="Times New Roman"/>
          <w:noProof/>
          <w:kern w:val="0"/>
          <w:sz w:val="24"/>
          <w:szCs w:val="24"/>
          <w:lang w:eastAsia="ru-RU"/>
        </w:rPr>
      </w:pPr>
      <w:hyperlink w:anchor="_Toc463607651" w:history="1">
        <w:r w:rsidR="00187345" w:rsidRPr="00274218">
          <w:rPr>
            <w:rStyle w:val="aa"/>
            <w:rFonts w:ascii="Times New Roman" w:hAnsi="Times New Roman"/>
            <w:noProof/>
            <w:color w:val="auto"/>
            <w:kern w:val="32"/>
            <w:sz w:val="24"/>
            <w:szCs w:val="24"/>
            <w:lang w:eastAsia="ru-RU"/>
          </w:rPr>
          <w:t>2.2.1 Архитектурно-планировочные решения</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_Toc463607651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10</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right" w:leader="hyphen" w:pos="9345"/>
        </w:tabs>
        <w:rPr>
          <w:rFonts w:ascii="Times New Roman" w:eastAsiaTheme="minorEastAsia" w:hAnsi="Times New Roman"/>
          <w:noProof/>
          <w:kern w:val="0"/>
          <w:sz w:val="24"/>
          <w:szCs w:val="24"/>
          <w:lang w:eastAsia="ru-RU"/>
        </w:rPr>
      </w:pPr>
      <w:hyperlink w:anchor="_Toc463607652" w:history="1">
        <w:r w:rsidR="00187345" w:rsidRPr="00274218">
          <w:rPr>
            <w:rStyle w:val="aa"/>
            <w:rFonts w:ascii="Times New Roman" w:hAnsi="Times New Roman"/>
            <w:noProof/>
            <w:color w:val="auto"/>
            <w:kern w:val="32"/>
            <w:sz w:val="24"/>
            <w:szCs w:val="24"/>
            <w:lang w:eastAsia="ru-RU"/>
          </w:rPr>
          <w:t>2.2.2 Мероприятия по уточнению границы муниципального образования</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_Toc463607652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11</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right" w:leader="hyphen" w:pos="9345"/>
        </w:tabs>
        <w:rPr>
          <w:rFonts w:ascii="Times New Roman" w:eastAsiaTheme="minorEastAsia" w:hAnsi="Times New Roman"/>
          <w:noProof/>
          <w:kern w:val="0"/>
          <w:sz w:val="24"/>
          <w:szCs w:val="24"/>
          <w:lang w:eastAsia="ru-RU"/>
        </w:rPr>
      </w:pPr>
      <w:hyperlink w:anchor="_Toc463607653" w:history="1">
        <w:r w:rsidR="00187345" w:rsidRPr="00274218">
          <w:rPr>
            <w:rStyle w:val="aa"/>
            <w:rFonts w:ascii="Times New Roman" w:hAnsi="Times New Roman"/>
            <w:noProof/>
            <w:color w:val="auto"/>
            <w:kern w:val="32"/>
            <w:sz w:val="24"/>
            <w:szCs w:val="24"/>
            <w:lang w:eastAsia="ru-RU"/>
          </w:rPr>
          <w:t>2.2.3 Мероприятия по развитию и преобразованию функциональной структуры использования территории</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_Toc463607653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12</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54" w:history="1">
        <w:r w:rsidR="00187345" w:rsidRPr="00274218">
          <w:rPr>
            <w:rStyle w:val="aa"/>
            <w:rFonts w:ascii="Times New Roman" w:hAnsi="Times New Roman"/>
            <w:noProof/>
            <w:color w:val="auto"/>
            <w:sz w:val="24"/>
            <w:szCs w:val="24"/>
          </w:rPr>
          <w:t>2.3</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развитию социально-экономической сферы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_Toc463607654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16</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left" w:pos="960"/>
          <w:tab w:val="right" w:leader="hyphen" w:pos="9345"/>
        </w:tabs>
        <w:rPr>
          <w:rFonts w:ascii="Times New Roman" w:eastAsiaTheme="minorEastAsia" w:hAnsi="Times New Roman"/>
          <w:noProof/>
          <w:kern w:val="0"/>
          <w:sz w:val="24"/>
          <w:szCs w:val="24"/>
          <w:lang w:eastAsia="ru-RU"/>
        </w:rPr>
      </w:pPr>
      <w:hyperlink w:anchor="_Toc463607655" w:history="1">
        <w:r w:rsidR="00187345" w:rsidRPr="00274218">
          <w:rPr>
            <w:rStyle w:val="aa"/>
            <w:rFonts w:ascii="Times New Roman" w:hAnsi="Times New Roman"/>
            <w:noProof/>
            <w:color w:val="auto"/>
            <w:kern w:val="32"/>
            <w:sz w:val="24"/>
            <w:szCs w:val="24"/>
            <w:lang w:eastAsia="ru-RU"/>
          </w:rPr>
          <w:t>2.3.1</w:t>
        </w:r>
        <w:r w:rsidR="00187345" w:rsidRPr="00274218">
          <w:rPr>
            <w:rFonts w:ascii="Times New Roman" w:eastAsiaTheme="minorEastAsia" w:hAnsi="Times New Roman"/>
            <w:noProof/>
            <w:kern w:val="0"/>
            <w:sz w:val="24"/>
            <w:szCs w:val="24"/>
            <w:lang w:eastAsia="ru-RU"/>
          </w:rPr>
          <w:tab/>
        </w:r>
        <w:r w:rsidR="00187345" w:rsidRPr="00274218">
          <w:rPr>
            <w:rStyle w:val="aa"/>
            <w:rFonts w:ascii="Times New Roman" w:hAnsi="Times New Roman"/>
            <w:noProof/>
            <w:color w:val="auto"/>
            <w:kern w:val="32"/>
            <w:sz w:val="24"/>
            <w:szCs w:val="24"/>
            <w:lang w:eastAsia="ru-RU"/>
          </w:rPr>
          <w:t>Развитие экономической сферы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_Toc463607655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16</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left" w:pos="960"/>
          <w:tab w:val="right" w:leader="hyphen" w:pos="9345"/>
        </w:tabs>
        <w:rPr>
          <w:rFonts w:ascii="Times New Roman" w:eastAsiaTheme="minorEastAsia" w:hAnsi="Times New Roman"/>
          <w:noProof/>
          <w:kern w:val="0"/>
          <w:sz w:val="24"/>
          <w:szCs w:val="24"/>
          <w:lang w:eastAsia="ru-RU"/>
        </w:rPr>
      </w:pPr>
      <w:hyperlink w:anchor="_Toc463607656" w:history="1">
        <w:r w:rsidR="00187345" w:rsidRPr="00274218">
          <w:rPr>
            <w:rStyle w:val="aa"/>
            <w:rFonts w:ascii="Times New Roman" w:hAnsi="Times New Roman"/>
            <w:noProof/>
            <w:color w:val="auto"/>
            <w:kern w:val="32"/>
            <w:sz w:val="24"/>
            <w:szCs w:val="24"/>
            <w:lang w:eastAsia="ru-RU"/>
          </w:rPr>
          <w:t>2.3.2</w:t>
        </w:r>
        <w:r w:rsidR="00187345" w:rsidRPr="00274218">
          <w:rPr>
            <w:rFonts w:ascii="Times New Roman" w:eastAsiaTheme="minorEastAsia" w:hAnsi="Times New Roman"/>
            <w:noProof/>
            <w:kern w:val="0"/>
            <w:sz w:val="24"/>
            <w:szCs w:val="24"/>
            <w:lang w:eastAsia="ru-RU"/>
          </w:rPr>
          <w:tab/>
        </w:r>
        <w:r w:rsidR="00187345" w:rsidRPr="00274218">
          <w:rPr>
            <w:rStyle w:val="aa"/>
            <w:rFonts w:ascii="Times New Roman" w:hAnsi="Times New Roman"/>
            <w:noProof/>
            <w:color w:val="auto"/>
            <w:kern w:val="32"/>
            <w:sz w:val="24"/>
            <w:szCs w:val="24"/>
            <w:lang w:eastAsia="ru-RU"/>
          </w:rPr>
          <w:t>Жилищное строительство</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_Toc463607656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16</w:t>
        </w:r>
        <w:r w:rsidRPr="00274218">
          <w:rPr>
            <w:rFonts w:ascii="Times New Roman" w:hAnsi="Times New Roman"/>
            <w:noProof/>
            <w:webHidden/>
            <w:sz w:val="24"/>
            <w:szCs w:val="24"/>
          </w:rPr>
          <w:fldChar w:fldCharType="end"/>
        </w:r>
      </w:hyperlink>
    </w:p>
    <w:p w:rsidR="00187345" w:rsidRPr="00274218" w:rsidRDefault="00C000C6" w:rsidP="00187345">
      <w:pPr>
        <w:pStyle w:val="31"/>
        <w:tabs>
          <w:tab w:val="left" w:pos="960"/>
          <w:tab w:val="right" w:leader="hyphen" w:pos="9345"/>
        </w:tabs>
        <w:rPr>
          <w:rFonts w:ascii="Times New Roman" w:eastAsiaTheme="minorEastAsia" w:hAnsi="Times New Roman"/>
          <w:noProof/>
          <w:kern w:val="0"/>
          <w:sz w:val="24"/>
          <w:szCs w:val="24"/>
          <w:lang w:eastAsia="ru-RU"/>
        </w:rPr>
      </w:pPr>
      <w:hyperlink w:anchor="_Toc463607657" w:history="1">
        <w:r w:rsidR="00187345" w:rsidRPr="00274218">
          <w:rPr>
            <w:rStyle w:val="aa"/>
            <w:rFonts w:ascii="Times New Roman" w:hAnsi="Times New Roman"/>
            <w:noProof/>
            <w:color w:val="auto"/>
            <w:kern w:val="32"/>
            <w:sz w:val="24"/>
            <w:szCs w:val="24"/>
            <w:lang w:eastAsia="ru-RU"/>
          </w:rPr>
          <w:t>2.3.3</w:t>
        </w:r>
        <w:r w:rsidR="00187345" w:rsidRPr="00274218">
          <w:rPr>
            <w:rFonts w:ascii="Times New Roman" w:eastAsiaTheme="minorEastAsia" w:hAnsi="Times New Roman"/>
            <w:noProof/>
            <w:kern w:val="0"/>
            <w:sz w:val="24"/>
            <w:szCs w:val="24"/>
            <w:lang w:eastAsia="ru-RU"/>
          </w:rPr>
          <w:tab/>
        </w:r>
        <w:r w:rsidR="00187345" w:rsidRPr="00274218">
          <w:rPr>
            <w:rStyle w:val="aa"/>
            <w:rFonts w:ascii="Times New Roman" w:hAnsi="Times New Roman"/>
            <w:noProof/>
            <w:color w:val="auto"/>
            <w:kern w:val="32"/>
            <w:sz w:val="24"/>
            <w:szCs w:val="24"/>
            <w:lang w:eastAsia="ru-RU"/>
          </w:rPr>
          <w:t>Система культурно-бытового и социального обслуживания</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_Toc463607657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17</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58" w:history="1">
        <w:r w:rsidR="00187345" w:rsidRPr="00274218">
          <w:rPr>
            <w:rStyle w:val="aa"/>
            <w:rFonts w:ascii="Times New Roman" w:hAnsi="Times New Roman"/>
            <w:noProof/>
            <w:color w:val="auto"/>
            <w:sz w:val="24"/>
            <w:szCs w:val="24"/>
          </w:rPr>
          <w:t>2.4</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совершенствованию транспортной инфраструктуры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_Toc463607658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17</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59" w:history="1">
        <w:r w:rsidR="00187345" w:rsidRPr="00274218">
          <w:rPr>
            <w:rStyle w:val="aa"/>
            <w:rFonts w:ascii="Times New Roman" w:hAnsi="Times New Roman"/>
            <w:noProof/>
            <w:color w:val="auto"/>
            <w:sz w:val="24"/>
            <w:szCs w:val="24"/>
          </w:rPr>
          <w:t>2.5</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развитию инженерной инфраструктуры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_Toc463607659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18</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60" w:history="1">
        <w:r w:rsidR="00187345" w:rsidRPr="00274218">
          <w:rPr>
            <w:rStyle w:val="aa"/>
            <w:rFonts w:ascii="Times New Roman" w:hAnsi="Times New Roman"/>
            <w:noProof/>
            <w:color w:val="auto"/>
            <w:sz w:val="24"/>
            <w:szCs w:val="24"/>
          </w:rPr>
          <w:t>2.6</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санитарной очистке территории</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_Toc463607660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20</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61" w:history="1">
        <w:r w:rsidR="00187345" w:rsidRPr="00274218">
          <w:rPr>
            <w:rStyle w:val="aa"/>
            <w:rFonts w:ascii="Times New Roman" w:hAnsi="Times New Roman"/>
            <w:noProof/>
            <w:color w:val="auto"/>
            <w:sz w:val="24"/>
            <w:szCs w:val="24"/>
          </w:rPr>
          <w:t>2.7</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охране окружающей среды</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_Toc463607661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20</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62" w:history="1">
        <w:r w:rsidR="00187345" w:rsidRPr="00274218">
          <w:rPr>
            <w:rStyle w:val="aa"/>
            <w:rFonts w:ascii="Times New Roman" w:hAnsi="Times New Roman"/>
            <w:noProof/>
            <w:color w:val="auto"/>
            <w:sz w:val="24"/>
            <w:szCs w:val="24"/>
          </w:rPr>
          <w:t>2.8</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обеспечению сохранности объектов культурного наследия</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_Toc463607662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21</w:t>
        </w:r>
        <w:r w:rsidRPr="00274218">
          <w:rPr>
            <w:rFonts w:ascii="Times New Roman" w:hAnsi="Times New Roman"/>
            <w:noProof/>
            <w:webHidden/>
            <w:sz w:val="24"/>
            <w:szCs w:val="24"/>
          </w:rPr>
          <w:fldChar w:fldCharType="end"/>
        </w:r>
      </w:hyperlink>
    </w:p>
    <w:p w:rsidR="00187345" w:rsidRPr="00274218" w:rsidRDefault="00C000C6" w:rsidP="00187345">
      <w:pPr>
        <w:pStyle w:val="21"/>
        <w:tabs>
          <w:tab w:val="left" w:pos="480"/>
          <w:tab w:val="right" w:leader="hyphen" w:pos="9345"/>
        </w:tabs>
        <w:rPr>
          <w:rFonts w:ascii="Times New Roman" w:eastAsiaTheme="minorEastAsia" w:hAnsi="Times New Roman"/>
          <w:b w:val="0"/>
          <w:bCs w:val="0"/>
          <w:noProof/>
          <w:kern w:val="0"/>
          <w:sz w:val="24"/>
          <w:szCs w:val="24"/>
          <w:lang w:eastAsia="ru-RU"/>
        </w:rPr>
      </w:pPr>
      <w:hyperlink w:anchor="_Toc463607663" w:history="1">
        <w:r w:rsidR="00187345" w:rsidRPr="00274218">
          <w:rPr>
            <w:rStyle w:val="aa"/>
            <w:rFonts w:ascii="Times New Roman" w:hAnsi="Times New Roman"/>
            <w:noProof/>
            <w:color w:val="auto"/>
            <w:sz w:val="24"/>
            <w:szCs w:val="24"/>
          </w:rPr>
          <w:t>2.9</w:t>
        </w:r>
        <w:r w:rsidR="00187345" w:rsidRPr="00274218">
          <w:rPr>
            <w:rFonts w:ascii="Times New Roman" w:eastAsiaTheme="minorEastAsia" w:hAnsi="Times New Roman"/>
            <w:b w:val="0"/>
            <w:bCs w:val="0"/>
            <w:noProof/>
            <w:kern w:val="0"/>
            <w:sz w:val="24"/>
            <w:szCs w:val="24"/>
            <w:lang w:eastAsia="ru-RU"/>
          </w:rPr>
          <w:tab/>
        </w:r>
        <w:r w:rsidR="00187345" w:rsidRPr="00274218">
          <w:rPr>
            <w:rStyle w:val="aa"/>
            <w:rFonts w:ascii="Times New Roman" w:hAnsi="Times New Roman"/>
            <w:noProof/>
            <w:color w:val="auto"/>
            <w:sz w:val="24"/>
            <w:szCs w:val="24"/>
          </w:rPr>
          <w:t>Мероприятия по снижению основных факторов риска возникновения чрезвычайных ситуаций природного и техногенного характера</w:t>
        </w:r>
        <w:r w:rsidR="00187345" w:rsidRPr="00274218">
          <w:rPr>
            <w:rFonts w:ascii="Times New Roman" w:hAnsi="Times New Roman"/>
            <w:noProof/>
            <w:webHidden/>
            <w:sz w:val="24"/>
            <w:szCs w:val="24"/>
          </w:rPr>
          <w:tab/>
        </w:r>
        <w:r w:rsidRPr="00274218">
          <w:rPr>
            <w:rFonts w:ascii="Times New Roman" w:hAnsi="Times New Roman"/>
            <w:noProof/>
            <w:webHidden/>
            <w:sz w:val="24"/>
            <w:szCs w:val="24"/>
          </w:rPr>
          <w:fldChar w:fldCharType="begin"/>
        </w:r>
        <w:r w:rsidR="00187345" w:rsidRPr="00274218">
          <w:rPr>
            <w:rFonts w:ascii="Times New Roman" w:hAnsi="Times New Roman"/>
            <w:noProof/>
            <w:webHidden/>
            <w:sz w:val="24"/>
            <w:szCs w:val="24"/>
          </w:rPr>
          <w:instrText xml:space="preserve"> PAGEREF _Toc463607663 \h </w:instrText>
        </w:r>
        <w:r w:rsidRPr="00274218">
          <w:rPr>
            <w:rFonts w:ascii="Times New Roman" w:hAnsi="Times New Roman"/>
            <w:noProof/>
            <w:webHidden/>
            <w:sz w:val="24"/>
            <w:szCs w:val="24"/>
          </w:rPr>
        </w:r>
        <w:r w:rsidRPr="00274218">
          <w:rPr>
            <w:rFonts w:ascii="Times New Roman" w:hAnsi="Times New Roman"/>
            <w:noProof/>
            <w:webHidden/>
            <w:sz w:val="24"/>
            <w:szCs w:val="24"/>
          </w:rPr>
          <w:fldChar w:fldCharType="separate"/>
        </w:r>
        <w:r w:rsidR="00744BC6">
          <w:rPr>
            <w:rFonts w:ascii="Times New Roman" w:hAnsi="Times New Roman"/>
            <w:noProof/>
            <w:webHidden/>
            <w:sz w:val="24"/>
            <w:szCs w:val="24"/>
          </w:rPr>
          <w:t>22</w:t>
        </w:r>
        <w:r w:rsidRPr="00274218">
          <w:rPr>
            <w:rFonts w:ascii="Times New Roman" w:hAnsi="Times New Roman"/>
            <w:noProof/>
            <w:webHidden/>
            <w:sz w:val="24"/>
            <w:szCs w:val="24"/>
          </w:rPr>
          <w:fldChar w:fldCharType="end"/>
        </w:r>
      </w:hyperlink>
    </w:p>
    <w:p w:rsidR="00187345" w:rsidRPr="00994BC5" w:rsidRDefault="00C000C6" w:rsidP="00187345">
      <w:pPr>
        <w:keepLines/>
        <w:spacing w:after="0" w:line="360" w:lineRule="auto"/>
        <w:rPr>
          <w:lang w:eastAsia="ru-RU"/>
        </w:rPr>
      </w:pPr>
      <w:r w:rsidRPr="00274218">
        <w:rPr>
          <w:lang w:eastAsia="ru-RU"/>
        </w:rPr>
        <w:fldChar w:fldCharType="end"/>
      </w:r>
    </w:p>
    <w:p w:rsidR="00187345" w:rsidRPr="00994BC5" w:rsidRDefault="00187345" w:rsidP="00187345">
      <w:pPr>
        <w:pStyle w:val="1"/>
        <w:keepNext w:val="0"/>
        <w:keepLines/>
        <w:pageBreakBefore/>
        <w:suppressAutoHyphens/>
        <w:spacing w:before="0" w:after="0" w:line="360" w:lineRule="auto"/>
        <w:jc w:val="center"/>
        <w:rPr>
          <w:rFonts w:ascii="Times New Roman" w:hAnsi="Times New Roman" w:cs="Times New Roman"/>
          <w:sz w:val="30"/>
          <w:szCs w:val="30"/>
        </w:rPr>
      </w:pPr>
      <w:bookmarkStart w:id="16" w:name="_Toc268263724"/>
      <w:bookmarkStart w:id="17" w:name="_Toc298142855"/>
      <w:bookmarkStart w:id="18" w:name="_Toc378669298"/>
      <w:bookmarkStart w:id="19" w:name="_Toc463607646"/>
      <w:r w:rsidRPr="00994BC5">
        <w:rPr>
          <w:rFonts w:ascii="Times New Roman" w:hAnsi="Times New Roman" w:cs="Times New Roman"/>
          <w:sz w:val="30"/>
          <w:szCs w:val="30"/>
        </w:rPr>
        <w:lastRenderedPageBreak/>
        <w:t>ВВЕДЕНИЕ</w:t>
      </w:r>
      <w:bookmarkEnd w:id="16"/>
      <w:bookmarkEnd w:id="17"/>
      <w:bookmarkEnd w:id="18"/>
      <w:bookmarkEnd w:id="19"/>
    </w:p>
    <w:p w:rsidR="00FF3869" w:rsidRPr="00994BC5" w:rsidRDefault="00FF3869" w:rsidP="00FF3869">
      <w:pPr>
        <w:pStyle w:val="afa"/>
        <w:suppressAutoHyphens/>
        <w:spacing w:after="0" w:line="360" w:lineRule="auto"/>
        <w:ind w:left="0" w:firstLine="851"/>
        <w:jc w:val="both"/>
        <w:rPr>
          <w:iCs/>
        </w:rPr>
      </w:pPr>
      <w:bookmarkStart w:id="20" w:name="_Toc268263725"/>
      <w:bookmarkStart w:id="21" w:name="_Toc298142856"/>
      <w:bookmarkStart w:id="22" w:name="_Toc262569768"/>
      <w:r w:rsidRPr="00994BC5">
        <w:rPr>
          <w:iCs/>
        </w:rPr>
        <w:t xml:space="preserve">Разработка Генерального плана муниципального образования «Большепудгинское» Можгинского района Удмуртской Республики (далее Генеральный план) осуществлена ООО НВЦ «Интеграционные технологии» в соответствии с муниципальным контрактом №0113200001417000243 от 07.09.2017 г., заключенным с Заказчиком, которым выступает Администрация Можгинского района Удмуртской Республики. </w:t>
      </w:r>
    </w:p>
    <w:p w:rsidR="00FF3869" w:rsidRPr="00994BC5" w:rsidRDefault="00FF3869" w:rsidP="00FF3869">
      <w:pPr>
        <w:pStyle w:val="afa"/>
        <w:suppressAutoHyphens/>
        <w:spacing w:after="0" w:line="360" w:lineRule="auto"/>
        <w:ind w:left="0" w:firstLine="851"/>
        <w:jc w:val="both"/>
        <w:rPr>
          <w:iCs/>
        </w:rPr>
      </w:pPr>
      <w:r w:rsidRPr="00994BC5">
        <w:rPr>
          <w:iCs/>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Удмуртской Республики, Уставом МО «Большепудгинское», техническим заданием муниципального контракта, а также в соответствии с целями и задачами развития Удмуртской Республики, сформулированными в документах территориального планирования, социально-экономического развития Удмуртской Республики.</w:t>
      </w:r>
    </w:p>
    <w:p w:rsidR="00FF3869" w:rsidRPr="00994BC5" w:rsidRDefault="00FF3869" w:rsidP="00FF3869">
      <w:pPr>
        <w:pStyle w:val="afa"/>
        <w:suppressAutoHyphens/>
        <w:spacing w:after="0" w:line="360" w:lineRule="auto"/>
        <w:ind w:left="0" w:firstLine="851"/>
        <w:jc w:val="both"/>
        <w:rPr>
          <w:iCs/>
        </w:rPr>
      </w:pPr>
      <w:r w:rsidRPr="00994BC5">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 данные кадастрового деления - Кадастровый план территории (КПД) по Удмуртской Республики. </w:t>
      </w:r>
    </w:p>
    <w:p w:rsidR="00FF3869" w:rsidRPr="00994BC5" w:rsidRDefault="00FF3869" w:rsidP="00FF3869">
      <w:pPr>
        <w:pStyle w:val="afa"/>
        <w:suppressAutoHyphens/>
        <w:spacing w:after="0" w:line="360" w:lineRule="auto"/>
        <w:ind w:left="0" w:firstLine="851"/>
        <w:jc w:val="both"/>
        <w:rPr>
          <w:iCs/>
        </w:rPr>
      </w:pPr>
      <w:r w:rsidRPr="00994BC5">
        <w:rPr>
          <w:iCs/>
        </w:rPr>
        <w:t>При разработке Генерального плана муниципального образования «Большепудгинское» использованы следующие периоды:</w:t>
      </w:r>
    </w:p>
    <w:p w:rsidR="00FF3869" w:rsidRPr="00994BC5" w:rsidRDefault="00FF3869" w:rsidP="00FF3869">
      <w:pPr>
        <w:pStyle w:val="afa"/>
        <w:widowControl w:val="0"/>
        <w:numPr>
          <w:ilvl w:val="0"/>
          <w:numId w:val="16"/>
        </w:numPr>
        <w:suppressAutoHyphens/>
        <w:spacing w:after="0" w:line="360" w:lineRule="auto"/>
        <w:ind w:left="709" w:firstLine="357"/>
        <w:jc w:val="both"/>
        <w:rPr>
          <w:iCs/>
        </w:rPr>
      </w:pPr>
      <w:r w:rsidRPr="00994BC5">
        <w:rPr>
          <w:iCs/>
        </w:rPr>
        <w:t xml:space="preserve">исходный год </w:t>
      </w:r>
      <w:r w:rsidRPr="00994BC5">
        <w:rPr>
          <w:iCs/>
        </w:rPr>
        <w:tab/>
      </w:r>
      <w:r w:rsidRPr="00994BC5">
        <w:rPr>
          <w:iCs/>
          <w:lang w:val="en-US"/>
        </w:rPr>
        <w:t>–</w:t>
      </w:r>
      <w:r w:rsidRPr="00994BC5">
        <w:rPr>
          <w:iCs/>
        </w:rPr>
        <w:t xml:space="preserve"> 2016 год;</w:t>
      </w:r>
    </w:p>
    <w:p w:rsidR="00FF3869" w:rsidRPr="00994BC5" w:rsidRDefault="00FF3869" w:rsidP="00FF3869">
      <w:pPr>
        <w:pStyle w:val="afa"/>
        <w:widowControl w:val="0"/>
        <w:numPr>
          <w:ilvl w:val="0"/>
          <w:numId w:val="16"/>
        </w:numPr>
        <w:suppressAutoHyphens/>
        <w:spacing w:after="0" w:line="360" w:lineRule="auto"/>
        <w:ind w:left="709" w:firstLine="357"/>
        <w:jc w:val="both"/>
        <w:rPr>
          <w:iCs/>
        </w:rPr>
      </w:pPr>
      <w:r w:rsidRPr="00994BC5">
        <w:rPr>
          <w:iCs/>
        </w:rPr>
        <w:t xml:space="preserve">I очередь </w:t>
      </w:r>
      <w:r w:rsidRPr="00994BC5">
        <w:rPr>
          <w:iCs/>
        </w:rPr>
        <w:tab/>
      </w:r>
      <w:r w:rsidRPr="00994BC5">
        <w:rPr>
          <w:iCs/>
        </w:rPr>
        <w:tab/>
      </w:r>
      <w:r w:rsidRPr="00994BC5">
        <w:rPr>
          <w:iCs/>
          <w:lang w:val="en-US"/>
        </w:rPr>
        <w:t>–</w:t>
      </w:r>
      <w:r w:rsidRPr="00994BC5">
        <w:rPr>
          <w:iCs/>
        </w:rPr>
        <w:t xml:space="preserve"> 2022 год;</w:t>
      </w:r>
    </w:p>
    <w:p w:rsidR="00FF3869" w:rsidRPr="00994BC5" w:rsidRDefault="00FF3869" w:rsidP="00FF3869">
      <w:pPr>
        <w:pStyle w:val="afa"/>
        <w:widowControl w:val="0"/>
        <w:numPr>
          <w:ilvl w:val="0"/>
          <w:numId w:val="16"/>
        </w:numPr>
        <w:suppressAutoHyphens/>
        <w:spacing w:after="0" w:line="360" w:lineRule="auto"/>
        <w:ind w:left="709" w:firstLine="357"/>
        <w:jc w:val="both"/>
        <w:rPr>
          <w:iCs/>
        </w:rPr>
      </w:pPr>
      <w:r w:rsidRPr="00994BC5">
        <w:rPr>
          <w:iCs/>
        </w:rPr>
        <w:t xml:space="preserve">расчетный срок </w:t>
      </w:r>
      <w:r w:rsidRPr="00994BC5">
        <w:rPr>
          <w:iCs/>
        </w:rPr>
        <w:tab/>
        <w:t>– 2037 год.</w:t>
      </w:r>
    </w:p>
    <w:p w:rsidR="00FF3869" w:rsidRPr="00994BC5" w:rsidRDefault="00FF3869" w:rsidP="00FF3869">
      <w:pPr>
        <w:pStyle w:val="afa"/>
        <w:suppressAutoHyphens/>
        <w:spacing w:after="0" w:line="360" w:lineRule="auto"/>
        <w:ind w:left="1931"/>
        <w:jc w:val="both"/>
        <w:rPr>
          <w:iCs/>
        </w:rPr>
      </w:pPr>
    </w:p>
    <w:p w:rsidR="00FF3869" w:rsidRPr="00994BC5" w:rsidRDefault="00FF3869" w:rsidP="00FF3869">
      <w:pPr>
        <w:widowControl w:val="0"/>
        <w:suppressAutoHyphens/>
        <w:spacing w:after="0" w:line="360" w:lineRule="auto"/>
        <w:ind w:firstLine="851"/>
        <w:jc w:val="center"/>
        <w:rPr>
          <w:b/>
          <w:bCs/>
          <w:sz w:val="28"/>
          <w:szCs w:val="28"/>
        </w:rPr>
      </w:pPr>
      <w:r w:rsidRPr="00994BC5">
        <w:rPr>
          <w:b/>
          <w:bCs/>
          <w:sz w:val="28"/>
          <w:szCs w:val="28"/>
        </w:rPr>
        <w:t>Состав проектных материалов</w:t>
      </w:r>
    </w:p>
    <w:p w:rsidR="00FF3869" w:rsidRPr="00994BC5" w:rsidRDefault="00FF3869" w:rsidP="00FF3869">
      <w:pPr>
        <w:widowControl w:val="0"/>
        <w:suppressAutoHyphens/>
        <w:spacing w:after="0" w:line="360" w:lineRule="auto"/>
        <w:ind w:firstLine="851"/>
        <w:jc w:val="both"/>
        <w:rPr>
          <w:b/>
          <w:i/>
          <w:u w:val="single"/>
        </w:rPr>
      </w:pPr>
      <w:r w:rsidRPr="00994BC5">
        <w:rPr>
          <w:b/>
          <w:i/>
          <w:u w:val="single"/>
        </w:rPr>
        <w:t>Содержание генерального плана</w:t>
      </w:r>
    </w:p>
    <w:p w:rsidR="00FF3869" w:rsidRPr="00994BC5" w:rsidRDefault="00FF3869" w:rsidP="00FF3869">
      <w:pPr>
        <w:widowControl w:val="0"/>
        <w:suppressAutoHyphens/>
        <w:spacing w:after="0" w:line="360" w:lineRule="auto"/>
        <w:ind w:firstLine="851"/>
        <w:jc w:val="both"/>
        <w:rPr>
          <w:b/>
          <w:bCs/>
          <w:i/>
        </w:rPr>
      </w:pPr>
      <w:r w:rsidRPr="00994BC5">
        <w:rPr>
          <w:b/>
          <w:bCs/>
          <w:i/>
        </w:rPr>
        <w:t>Том 1 «Положения о территориальном планировании»:</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цели и задачи территориального планирования;</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перечень мероприятий по территориальному планированию и указание на последовательность их выполнения.</w:t>
      </w:r>
    </w:p>
    <w:p w:rsidR="00FF3869" w:rsidRPr="00994BC5" w:rsidRDefault="00FF3869" w:rsidP="00FF3869">
      <w:pPr>
        <w:keepNext/>
        <w:keepLines/>
        <w:widowControl w:val="0"/>
        <w:suppressAutoHyphens/>
        <w:spacing w:after="0" w:line="360" w:lineRule="auto"/>
        <w:ind w:firstLine="851"/>
        <w:jc w:val="both"/>
        <w:rPr>
          <w:b/>
          <w:i/>
        </w:rPr>
      </w:pPr>
      <w:r w:rsidRPr="00994BC5">
        <w:rPr>
          <w:b/>
          <w:i/>
        </w:rPr>
        <w:lastRenderedPageBreak/>
        <w:t>Альбом 1 «Генеральный план муниципального образования «Большепудгинское» Можгинского района Удмуртской Республики (графические материалы)»:</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 xml:space="preserve">карта планируемого размещения объектов местного значения М 1:25000 </w:t>
      </w:r>
      <w:r w:rsidRPr="00994BC5">
        <w:t>(фрагменты населенных пунктов М 1:5000)</w:t>
      </w:r>
      <w:r w:rsidRPr="00994BC5">
        <w:rPr>
          <w:bCs/>
        </w:rPr>
        <w:t>;</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карта границ муниципального образования (М 1:25 000);</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 xml:space="preserve">карта функциональных зон М 1:25000 </w:t>
      </w:r>
      <w:r w:rsidRPr="00994BC5">
        <w:t>(фрагменты населенных пунктов  М 1:5000)</w:t>
      </w:r>
      <w:r w:rsidRPr="00994BC5">
        <w:rPr>
          <w:bCs/>
        </w:rPr>
        <w:t>.</w:t>
      </w:r>
    </w:p>
    <w:p w:rsidR="00FF3869" w:rsidRPr="00994BC5" w:rsidRDefault="00FF3869" w:rsidP="00FF3869">
      <w:pPr>
        <w:widowControl w:val="0"/>
        <w:suppressAutoHyphens/>
        <w:spacing w:after="0" w:line="360" w:lineRule="auto"/>
        <w:ind w:firstLine="851"/>
        <w:jc w:val="both"/>
        <w:rPr>
          <w:b/>
          <w:bCs/>
          <w:i/>
          <w:u w:val="single"/>
        </w:rPr>
      </w:pPr>
      <w:r w:rsidRPr="00994BC5">
        <w:rPr>
          <w:b/>
          <w:bCs/>
          <w:i/>
          <w:u w:val="single"/>
        </w:rPr>
        <w:t>Содержание прилагаемых к генеральному плану материалов:</w:t>
      </w:r>
    </w:p>
    <w:p w:rsidR="00FF3869" w:rsidRPr="00994BC5" w:rsidRDefault="00FF3869" w:rsidP="00FF3869">
      <w:pPr>
        <w:widowControl w:val="0"/>
        <w:suppressAutoHyphens/>
        <w:spacing w:after="0" w:line="360" w:lineRule="auto"/>
        <w:ind w:firstLine="851"/>
        <w:jc w:val="both"/>
        <w:rPr>
          <w:b/>
          <w:bCs/>
          <w:i/>
        </w:rPr>
      </w:pPr>
      <w:r w:rsidRPr="00994BC5">
        <w:rPr>
          <w:b/>
          <w:bCs/>
          <w:i/>
        </w:rPr>
        <w:t>Том 2 «Материалы по обоснованию генерального плана»:</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bookmarkStart w:id="23" w:name="_Toc298143253"/>
      <w:r w:rsidRPr="00994BC5">
        <w:rPr>
          <w:bCs/>
        </w:rPr>
        <w:t>сведения о программах комплексного социально-экономического развития муниципального образования</w:t>
      </w:r>
      <w:bookmarkEnd w:id="23"/>
      <w:r w:rsidRPr="00994BC5">
        <w:rPr>
          <w:bCs/>
        </w:rPr>
        <w:t>;</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села, возможных направлений развития этих территорий и прогнозируемых ограничений их использования;</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bookmarkStart w:id="24" w:name="_Toc298143326"/>
      <w:r w:rsidRPr="00994BC5">
        <w:rPr>
          <w:bCs/>
        </w:rPr>
        <w:t>оценка возможного влияния планируемых для размещения объектов местного значения на комплексное развитие территорий</w:t>
      </w:r>
      <w:bookmarkEnd w:id="24"/>
      <w:r w:rsidRPr="00994BC5">
        <w:rPr>
          <w:bCs/>
        </w:rPr>
        <w:t>;</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мероприятия, утвержденные документом территориального планирования Удмуртской Республики;</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bookmarkStart w:id="25" w:name="_Toc298143327"/>
      <w:r w:rsidRPr="00994BC5">
        <w:rPr>
          <w:bCs/>
        </w:rPr>
        <w:t xml:space="preserve">мероприятия, утвержденные документом территориального планирования Можгинского </w:t>
      </w:r>
      <w:bookmarkEnd w:id="25"/>
      <w:r w:rsidRPr="00994BC5">
        <w:rPr>
          <w:bCs/>
        </w:rPr>
        <w:t>района;</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перечень основных факторов риска возникновения чрезвычайных ситуаций природного и техногенного характера.</w:t>
      </w:r>
    </w:p>
    <w:p w:rsidR="00FF3869" w:rsidRPr="00994BC5" w:rsidRDefault="00FF3869" w:rsidP="00FF3869">
      <w:pPr>
        <w:widowControl w:val="0"/>
        <w:suppressAutoHyphens/>
        <w:spacing w:after="0" w:line="360" w:lineRule="auto"/>
        <w:ind w:firstLine="851"/>
        <w:jc w:val="both"/>
        <w:rPr>
          <w:b/>
          <w:i/>
        </w:rPr>
      </w:pPr>
      <w:r w:rsidRPr="00994BC5">
        <w:rPr>
          <w:b/>
          <w:i/>
        </w:rPr>
        <w:t>Альбом 2 «Графические материалы обоснования генерального плана муниципального образования «Большепудгинское» Можгинского района Удмуртской Республики:</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 xml:space="preserve">карта современного использования территории М 1:25000 </w:t>
      </w:r>
      <w:r w:rsidRPr="00994BC5">
        <w:t>(фрагменты населенных пунктов М 1:5000)</w:t>
      </w:r>
      <w:r w:rsidRPr="00994BC5">
        <w:rPr>
          <w:bCs/>
        </w:rPr>
        <w:t>;</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 xml:space="preserve"> карта анализа комплексного развития территории и размещения объектов </w:t>
      </w:r>
      <w:r w:rsidRPr="00994BC5">
        <w:rPr>
          <w:bCs/>
        </w:rPr>
        <w:lastRenderedPageBreak/>
        <w:t xml:space="preserve">местного значения с учетом ограничений использования территории М 1:25000 </w:t>
      </w:r>
      <w:r w:rsidRPr="00994BC5">
        <w:t>(фрагменты населенных пунктов М 1:5000)</w:t>
      </w:r>
      <w:r w:rsidRPr="00994BC5">
        <w:rPr>
          <w:bCs/>
        </w:rPr>
        <w:t>;</w:t>
      </w:r>
    </w:p>
    <w:p w:rsidR="00FF3869"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 xml:space="preserve"> карта транспортной и инженерной инфраструктуры М 1:25000 </w:t>
      </w:r>
      <w:r w:rsidRPr="00994BC5">
        <w:t>(фрагменты населенных пунктов М 1:5000)</w:t>
      </w:r>
      <w:r w:rsidRPr="00994BC5">
        <w:rPr>
          <w:bCs/>
        </w:rPr>
        <w:t>;</w:t>
      </w:r>
    </w:p>
    <w:p w:rsidR="00187345" w:rsidRPr="00994BC5" w:rsidRDefault="00FF3869" w:rsidP="00FF3869">
      <w:pPr>
        <w:pStyle w:val="afa"/>
        <w:widowControl w:val="0"/>
        <w:numPr>
          <w:ilvl w:val="0"/>
          <w:numId w:val="25"/>
        </w:numPr>
        <w:tabs>
          <w:tab w:val="left" w:pos="1134"/>
        </w:tabs>
        <w:suppressAutoHyphens/>
        <w:spacing w:after="0" w:line="360" w:lineRule="auto"/>
        <w:ind w:left="709" w:firstLine="357"/>
        <w:jc w:val="both"/>
        <w:rPr>
          <w:bCs/>
        </w:rPr>
      </w:pPr>
      <w:r w:rsidRPr="00994BC5">
        <w:rPr>
          <w:bCs/>
        </w:rPr>
        <w:t>карта границ территорий, подверженных риску возникновения чрезвычайных ситуаций природного и техногенного характера М 1:25000 (фрагменты населенных пунктов  М 1:5000).</w:t>
      </w:r>
    </w:p>
    <w:p w:rsidR="00187345" w:rsidRPr="00994BC5" w:rsidRDefault="00187345" w:rsidP="00187345">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rPr>
      </w:pPr>
      <w:bookmarkStart w:id="26" w:name="_Toc463607647"/>
      <w:r w:rsidRPr="00994BC5">
        <w:rPr>
          <w:rFonts w:ascii="Times New Roman" w:hAnsi="Times New Roman" w:cs="Times New Roman"/>
        </w:rPr>
        <w:lastRenderedPageBreak/>
        <w:t>ЦЕЛИ И ЗАДАЧИ ТЕРРИТОРИАЛЬНОГО ПЛАНИРОВАНИЯ</w:t>
      </w:r>
      <w:bookmarkEnd w:id="20"/>
      <w:bookmarkEnd w:id="21"/>
      <w:bookmarkEnd w:id="26"/>
      <w:r w:rsidRPr="00994BC5">
        <w:rPr>
          <w:rFonts w:ascii="Times New Roman" w:hAnsi="Times New Roman" w:cs="Times New Roman"/>
        </w:rPr>
        <w:t xml:space="preserve"> </w:t>
      </w:r>
      <w:bookmarkEnd w:id="22"/>
    </w:p>
    <w:p w:rsidR="00187345" w:rsidRPr="00994BC5" w:rsidRDefault="00187345" w:rsidP="00187345">
      <w:pPr>
        <w:keepNext/>
        <w:keepLines/>
        <w:suppressAutoHyphens/>
        <w:spacing w:after="0" w:line="360" w:lineRule="auto"/>
        <w:ind w:firstLine="851"/>
        <w:jc w:val="both"/>
      </w:pPr>
      <w:r w:rsidRPr="00994BC5">
        <w:t>Генеральный план муниципального образования «</w:t>
      </w:r>
      <w:r w:rsidR="00994BC5" w:rsidRPr="00994BC5">
        <w:t>Большепудгинское</w:t>
      </w:r>
      <w:r w:rsidRPr="00994BC5">
        <w:t xml:space="preserve">» </w:t>
      </w:r>
      <w:r w:rsidR="00994BC5" w:rsidRPr="00994BC5">
        <w:t>Можгин</w:t>
      </w:r>
      <w:r w:rsidRPr="00994BC5">
        <w:t xml:space="preserve">ского района </w:t>
      </w:r>
      <w:r w:rsidR="00994BC5" w:rsidRPr="00994BC5">
        <w:t>Удмурт</w:t>
      </w:r>
      <w:r w:rsidRPr="00994BC5">
        <w:t xml:space="preserve">ской </w:t>
      </w:r>
      <w:r w:rsidR="00994BC5" w:rsidRPr="00994BC5">
        <w:t>Республики</w:t>
      </w:r>
      <w:r w:rsidRPr="00994BC5">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187345" w:rsidRPr="00994BC5" w:rsidRDefault="00187345" w:rsidP="00187345">
      <w:pPr>
        <w:keepNext/>
        <w:keepLines/>
        <w:suppressAutoHyphens/>
        <w:spacing w:after="0" w:line="360" w:lineRule="auto"/>
        <w:ind w:firstLine="851"/>
        <w:jc w:val="both"/>
      </w:pPr>
      <w:r w:rsidRPr="00994BC5">
        <w:t>Определение назначения территорий поселения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187345" w:rsidRPr="00994BC5" w:rsidRDefault="00187345" w:rsidP="00187345">
      <w:pPr>
        <w:keepNext/>
        <w:keepLines/>
        <w:suppressAutoHyphens/>
        <w:spacing w:after="0" w:line="360" w:lineRule="auto"/>
        <w:ind w:firstLine="851"/>
        <w:jc w:val="both"/>
      </w:pPr>
      <w:r w:rsidRPr="00994BC5">
        <w:t>Главная цель разработки генерального плана</w:t>
      </w:r>
      <w:r w:rsidRPr="00994BC5">
        <w:rPr>
          <w:b/>
        </w:rPr>
        <w:t xml:space="preserve"> </w:t>
      </w:r>
      <w:r w:rsidRPr="00994BC5">
        <w:t>муниципального образования</w:t>
      </w:r>
      <w:r w:rsidRPr="00994BC5">
        <w:rPr>
          <w:b/>
        </w:rPr>
        <w:t xml:space="preserve"> </w:t>
      </w:r>
      <w:r w:rsidRPr="00994BC5">
        <w:t>«</w:t>
      </w:r>
      <w:r w:rsidR="00994BC5" w:rsidRPr="00994BC5">
        <w:t>Большепудгинское</w:t>
      </w:r>
      <w:r w:rsidRPr="00994BC5">
        <w:t>» - 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187345" w:rsidRPr="00994BC5" w:rsidRDefault="00187345" w:rsidP="00187345">
      <w:pPr>
        <w:keepNext/>
        <w:keepLines/>
        <w:suppressAutoHyphens/>
        <w:spacing w:after="0" w:line="360" w:lineRule="auto"/>
        <w:ind w:firstLine="851"/>
        <w:jc w:val="both"/>
      </w:pPr>
      <w:r w:rsidRPr="00994BC5">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994BC5">
        <w:t>природопользовательской</w:t>
      </w:r>
      <w:proofErr w:type="spellEnd"/>
      <w:r w:rsidRPr="00994BC5">
        <w:t xml:space="preserve"> составляющих.</w:t>
      </w:r>
    </w:p>
    <w:p w:rsidR="00187345" w:rsidRPr="00994BC5" w:rsidRDefault="00187345" w:rsidP="00187345">
      <w:pPr>
        <w:keepNext/>
        <w:keepLines/>
        <w:suppressAutoHyphens/>
        <w:spacing w:after="0" w:line="360" w:lineRule="auto"/>
        <w:ind w:firstLine="851"/>
        <w:jc w:val="both"/>
      </w:pPr>
      <w:r w:rsidRPr="00994BC5">
        <w:t>Обеспечение условий для устойчивого экономического развития муниципального образования достигается решением следующих задач:</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t>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t xml:space="preserve">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t>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187345" w:rsidRPr="00994BC5" w:rsidRDefault="00187345" w:rsidP="00187345">
      <w:pPr>
        <w:pStyle w:val="afa"/>
        <w:keepLines/>
        <w:widowControl w:val="0"/>
        <w:numPr>
          <w:ilvl w:val="0"/>
          <w:numId w:val="8"/>
        </w:numPr>
        <w:tabs>
          <w:tab w:val="left" w:pos="1134"/>
        </w:tabs>
        <w:suppressAutoHyphens/>
        <w:spacing w:after="0" w:line="360" w:lineRule="auto"/>
        <w:ind w:left="0" w:firstLine="851"/>
        <w:contextualSpacing w:val="0"/>
        <w:jc w:val="both"/>
      </w:pPr>
      <w:r w:rsidRPr="00994BC5">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187345" w:rsidRPr="00994BC5" w:rsidRDefault="00187345" w:rsidP="00187345">
      <w:pPr>
        <w:keepLines/>
        <w:spacing w:after="0" w:line="240" w:lineRule="auto"/>
        <w:rPr>
          <w:rFonts w:eastAsia="Calibri"/>
          <w:b/>
          <w:bCs/>
          <w:kern w:val="32"/>
          <w:sz w:val="30"/>
          <w:szCs w:val="30"/>
          <w:lang w:eastAsia="ru-RU"/>
        </w:rPr>
      </w:pPr>
      <w:bookmarkStart w:id="27" w:name="_Toc268263726"/>
      <w:bookmarkStart w:id="28" w:name="_Toc298142857"/>
      <w:bookmarkStart w:id="29" w:name="_Toc262569769"/>
      <w:bookmarkStart w:id="30" w:name="_Toc253383903"/>
      <w:r w:rsidRPr="00994BC5">
        <w:rPr>
          <w:sz w:val="30"/>
          <w:szCs w:val="30"/>
        </w:rPr>
        <w:br w:type="page"/>
      </w:r>
    </w:p>
    <w:p w:rsidR="00187345" w:rsidRPr="00BC169F" w:rsidRDefault="00187345" w:rsidP="00187345">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rPr>
      </w:pPr>
      <w:bookmarkStart w:id="31" w:name="_Toc463607648"/>
      <w:r w:rsidRPr="00BC169F">
        <w:rPr>
          <w:rFonts w:ascii="Times New Roman" w:hAnsi="Times New Roman" w:cs="Times New Roman"/>
        </w:rPr>
        <w:lastRenderedPageBreak/>
        <w:t>ПЕРЕЧЕНЬ МЕРОПРИЯТИЙ ПО ТЕРРИТОРИАЛЬНОМУ ПЛАНИРОВАНИЮ И УКАЗАНИЕ НА ПОСЛЕДОВАТЕЛЬНОСТЬ ИХ ВЫПОЛНЕНИЯ</w:t>
      </w:r>
      <w:bookmarkEnd w:id="27"/>
      <w:bookmarkEnd w:id="28"/>
      <w:bookmarkEnd w:id="31"/>
    </w:p>
    <w:p w:rsidR="00187345" w:rsidRPr="00BC169F" w:rsidRDefault="00187345" w:rsidP="00187345">
      <w:pPr>
        <w:pStyle w:val="2"/>
        <w:keepLines/>
        <w:numPr>
          <w:ilvl w:val="2"/>
          <w:numId w:val="2"/>
        </w:numPr>
        <w:suppressAutoHyphens/>
        <w:spacing w:before="0" w:after="0" w:line="360" w:lineRule="auto"/>
        <w:ind w:left="0" w:firstLine="0"/>
        <w:jc w:val="center"/>
        <w:rPr>
          <w:rFonts w:ascii="Times New Roman" w:hAnsi="Times New Roman" w:cs="Times New Roman"/>
          <w:i w:val="0"/>
          <w:sz w:val="30"/>
          <w:szCs w:val="30"/>
        </w:rPr>
      </w:pPr>
      <w:bookmarkStart w:id="32" w:name="_Toc463607649"/>
      <w:bookmarkEnd w:id="29"/>
      <w:bookmarkEnd w:id="30"/>
      <w:r w:rsidRPr="00BC169F">
        <w:rPr>
          <w:rFonts w:ascii="Times New Roman" w:hAnsi="Times New Roman" w:cs="Times New Roman"/>
          <w:i w:val="0"/>
          <w:sz w:val="30"/>
          <w:szCs w:val="30"/>
        </w:rPr>
        <w:t>Общие положения</w:t>
      </w:r>
      <w:bookmarkEnd w:id="32"/>
    </w:p>
    <w:p w:rsidR="00BC169F" w:rsidRPr="00BC169F" w:rsidRDefault="00BC169F" w:rsidP="00BC169F">
      <w:pPr>
        <w:suppressAutoHyphens/>
        <w:spacing w:after="0" w:line="360" w:lineRule="auto"/>
        <w:ind w:firstLine="851"/>
        <w:jc w:val="both"/>
      </w:pPr>
      <w:r w:rsidRPr="00BC169F">
        <w:t>Муниципальное образование «Большепудгинское» расположено в северо-западной части Можгинского района. Территория МО «Большепудгинское» граничит  на севере с МО «</w:t>
      </w:r>
      <w:hyperlink r:id="rId10" w:tooltip="Переслегинская волость" w:history="1">
        <w:proofErr w:type="spellStart"/>
        <w:r w:rsidRPr="00BC169F">
          <w:t>Большеучинск</w:t>
        </w:r>
      </w:hyperlink>
      <w:r w:rsidRPr="00BC169F">
        <w:t>ое</w:t>
      </w:r>
      <w:proofErr w:type="spellEnd"/>
      <w:r w:rsidRPr="00BC169F">
        <w:t>» и МО «</w:t>
      </w:r>
      <w:proofErr w:type="spellStart"/>
      <w:r w:rsidRPr="00BC169F">
        <w:t>Пазяльское</w:t>
      </w:r>
      <w:proofErr w:type="spellEnd"/>
      <w:r w:rsidRPr="00BC169F">
        <w:t xml:space="preserve">», на востоке с </w:t>
      </w:r>
      <w:hyperlink r:id="rId11" w:tooltip="Лычёвская волость" w:history="1">
        <w:r w:rsidRPr="00BC169F">
          <w:t>МО «</w:t>
        </w:r>
        <w:proofErr w:type="spellStart"/>
        <w:r w:rsidRPr="00BC169F">
          <w:t>Маловоложикьинское</w:t>
        </w:r>
        <w:proofErr w:type="spellEnd"/>
        <w:r w:rsidRPr="00BC169F">
          <w:t xml:space="preserve">», </w:t>
        </w:r>
      </w:hyperlink>
      <w:r w:rsidRPr="00BC169F">
        <w:t xml:space="preserve">юго-востоке с </w:t>
      </w:r>
      <w:hyperlink r:id="rId12" w:tooltip="Невельский район (Псковская область)" w:history="1">
        <w:r w:rsidRPr="00BC169F">
          <w:t>МО</w:t>
        </w:r>
      </w:hyperlink>
      <w:r w:rsidRPr="00BC169F">
        <w:t xml:space="preserve"> «</w:t>
      </w:r>
      <w:proofErr w:type="spellStart"/>
      <w:r w:rsidRPr="00BC169F">
        <w:t>Горнякское</w:t>
      </w:r>
      <w:proofErr w:type="spellEnd"/>
      <w:r w:rsidRPr="00BC169F">
        <w:t>», на юге с МО «Город Можга» и МО «</w:t>
      </w:r>
      <w:proofErr w:type="spellStart"/>
      <w:r w:rsidRPr="00BC169F">
        <w:t>Сюгаильское</w:t>
      </w:r>
      <w:proofErr w:type="spellEnd"/>
      <w:r w:rsidRPr="00BC169F">
        <w:t xml:space="preserve">», на западе с </w:t>
      </w:r>
      <w:proofErr w:type="spellStart"/>
      <w:r w:rsidRPr="00BC169F">
        <w:t>Кизнерским</w:t>
      </w:r>
      <w:proofErr w:type="spellEnd"/>
      <w:r w:rsidRPr="00BC169F">
        <w:t xml:space="preserve"> районом Удмуртской Республики.</w:t>
      </w:r>
    </w:p>
    <w:p w:rsidR="00BC169F" w:rsidRPr="00F97BCA" w:rsidRDefault="00BC169F" w:rsidP="00BC169F">
      <w:pPr>
        <w:suppressAutoHyphens/>
        <w:spacing w:after="0" w:line="360" w:lineRule="auto"/>
        <w:ind w:firstLine="851"/>
        <w:jc w:val="both"/>
      </w:pPr>
      <w:r w:rsidRPr="00BC169F">
        <w:t>Площадь сельского поселения ровна 18247 га, что составляет 9,1% площади Можгинского района. Численность населения муниципального образования на 01.01.2017г. составила 2240 человек или 8,5 % от численности</w:t>
      </w:r>
      <w:r w:rsidRPr="00F97BCA">
        <w:t xml:space="preserve"> населения Можгинского района.</w:t>
      </w:r>
    </w:p>
    <w:p w:rsidR="00BC169F" w:rsidRPr="00F97BCA" w:rsidRDefault="00BC169F" w:rsidP="00BC169F">
      <w:pPr>
        <w:suppressAutoHyphens/>
        <w:spacing w:after="0" w:line="360" w:lineRule="auto"/>
        <w:ind w:firstLine="851"/>
        <w:jc w:val="both"/>
      </w:pPr>
      <w:r w:rsidRPr="00F97BCA">
        <w:t>В состав муниципального образования входят 7 населенных пунктов, в том числе один без населения.</w:t>
      </w:r>
    </w:p>
    <w:p w:rsidR="00BC169F" w:rsidRPr="00994BC5" w:rsidRDefault="00BC169F" w:rsidP="00BC169F">
      <w:pPr>
        <w:suppressAutoHyphens/>
        <w:spacing w:after="0" w:line="360" w:lineRule="auto"/>
        <w:ind w:firstLine="851"/>
        <w:jc w:val="both"/>
        <w:rPr>
          <w:color w:val="4F81BD" w:themeColor="accent1"/>
        </w:rPr>
      </w:pPr>
      <w:r w:rsidRPr="00F97BCA">
        <w:t xml:space="preserve">Административным центром муниципального образования является село Большая </w:t>
      </w:r>
      <w:proofErr w:type="spellStart"/>
      <w:r w:rsidRPr="00F97BCA">
        <w:t>Пудга</w:t>
      </w:r>
      <w:proofErr w:type="spellEnd"/>
      <w:r w:rsidRPr="00F97BCA">
        <w:t>, расположенная в центральной части поселения.</w:t>
      </w:r>
    </w:p>
    <w:p w:rsidR="00187345" w:rsidRPr="00BC169F" w:rsidRDefault="00187345" w:rsidP="00187345">
      <w:pPr>
        <w:pStyle w:val="2"/>
        <w:keepLines/>
        <w:numPr>
          <w:ilvl w:val="2"/>
          <w:numId w:val="2"/>
        </w:numPr>
        <w:suppressAutoHyphens/>
        <w:spacing w:before="480" w:after="0" w:line="360" w:lineRule="auto"/>
        <w:ind w:left="0" w:firstLine="0"/>
        <w:jc w:val="center"/>
        <w:rPr>
          <w:rFonts w:ascii="Times New Roman" w:hAnsi="Times New Roman" w:cs="Times New Roman"/>
          <w:i w:val="0"/>
          <w:sz w:val="30"/>
          <w:szCs w:val="30"/>
        </w:rPr>
      </w:pPr>
      <w:bookmarkStart w:id="33" w:name="_Toc463607650"/>
      <w:r w:rsidRPr="00BC169F">
        <w:rPr>
          <w:rFonts w:ascii="Times New Roman" w:hAnsi="Times New Roman" w:cs="Times New Roman"/>
          <w:i w:val="0"/>
          <w:iCs w:val="0"/>
          <w:kern w:val="32"/>
        </w:rPr>
        <w:t>Мероприятия по развитию и преобразованию пространственно-</w:t>
      </w:r>
      <w:r w:rsidRPr="00BC169F">
        <w:rPr>
          <w:rFonts w:ascii="Times New Roman" w:hAnsi="Times New Roman" w:cs="Times New Roman"/>
          <w:i w:val="0"/>
          <w:sz w:val="30"/>
          <w:szCs w:val="30"/>
        </w:rPr>
        <w:t>планировочной структуры</w:t>
      </w:r>
      <w:bookmarkEnd w:id="33"/>
      <w:r w:rsidRPr="00BC169F">
        <w:rPr>
          <w:rFonts w:ascii="Times New Roman" w:hAnsi="Times New Roman" w:cs="Times New Roman"/>
          <w:i w:val="0"/>
          <w:sz w:val="30"/>
          <w:szCs w:val="30"/>
        </w:rPr>
        <w:t xml:space="preserve"> </w:t>
      </w:r>
    </w:p>
    <w:p w:rsidR="00187345" w:rsidRPr="00BC169F" w:rsidRDefault="00187345" w:rsidP="00187345">
      <w:pPr>
        <w:pStyle w:val="3"/>
        <w:numPr>
          <w:ilvl w:val="3"/>
          <w:numId w:val="2"/>
        </w:numPr>
        <w:suppressAutoHyphens/>
        <w:spacing w:before="0" w:line="360" w:lineRule="auto"/>
        <w:ind w:left="0" w:firstLine="0"/>
        <w:jc w:val="center"/>
        <w:rPr>
          <w:rFonts w:ascii="Times New Roman" w:hAnsi="Times New Roman"/>
          <w:color w:val="auto"/>
          <w:kern w:val="32"/>
          <w:sz w:val="28"/>
          <w:szCs w:val="28"/>
          <w:lang w:eastAsia="ru-RU"/>
        </w:rPr>
      </w:pPr>
      <w:bookmarkStart w:id="34" w:name="_Toc463607651"/>
      <w:r w:rsidRPr="00BC169F">
        <w:rPr>
          <w:rFonts w:ascii="Times New Roman" w:hAnsi="Times New Roman"/>
          <w:color w:val="auto"/>
          <w:kern w:val="32"/>
          <w:sz w:val="28"/>
          <w:szCs w:val="28"/>
          <w:lang w:eastAsia="ru-RU"/>
        </w:rPr>
        <w:t>Архитектурно-планировочные решения</w:t>
      </w:r>
      <w:bookmarkEnd w:id="34"/>
    </w:p>
    <w:p w:rsidR="00187345" w:rsidRPr="00BC169F" w:rsidRDefault="00187345" w:rsidP="00187345">
      <w:pPr>
        <w:pStyle w:val="afa"/>
        <w:keepLines/>
        <w:widowControl w:val="0"/>
        <w:spacing w:after="0" w:line="360" w:lineRule="auto"/>
        <w:ind w:left="0" w:firstLine="851"/>
        <w:contextualSpacing w:val="0"/>
        <w:jc w:val="both"/>
      </w:pPr>
      <w:r w:rsidRPr="00BC169F">
        <w:t>Формирование пространственной композиции выполнено на основе индивидуальных особенностей поселения, исторического и природного потенциала, своеобразия ландшафтной структуры и территориальных возможностей муниципального образования.</w:t>
      </w:r>
    </w:p>
    <w:p w:rsidR="00187345" w:rsidRPr="00BC169F" w:rsidRDefault="00187345" w:rsidP="00187345">
      <w:pPr>
        <w:pStyle w:val="afa"/>
        <w:keepLines/>
        <w:widowControl w:val="0"/>
        <w:spacing w:after="0" w:line="360" w:lineRule="auto"/>
        <w:ind w:left="0" w:firstLine="851"/>
        <w:contextualSpacing w:val="0"/>
        <w:jc w:val="both"/>
      </w:pPr>
      <w:r w:rsidRPr="00BC169F">
        <w:t>Основной идеей архитектурно-планировочных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w:t>
      </w:r>
    </w:p>
    <w:p w:rsidR="00187345" w:rsidRPr="00BC169F" w:rsidRDefault="00187345" w:rsidP="00187345">
      <w:pPr>
        <w:pStyle w:val="ConsNormal"/>
        <w:widowControl/>
        <w:tabs>
          <w:tab w:val="left" w:pos="180"/>
        </w:tabs>
        <w:spacing w:line="360" w:lineRule="auto"/>
        <w:ind w:firstLine="851"/>
        <w:jc w:val="both"/>
      </w:pPr>
      <w:r w:rsidRPr="00BC169F">
        <w:rPr>
          <w:rFonts w:ascii="Times New Roman" w:hAnsi="Times New Roman" w:cs="Times New Roman"/>
          <w:sz w:val="24"/>
          <w:szCs w:val="24"/>
        </w:rPr>
        <w:t>Территорию муниципального образования «</w:t>
      </w:r>
      <w:r w:rsidR="00994BC5" w:rsidRPr="00BC169F">
        <w:rPr>
          <w:rFonts w:ascii="Times New Roman" w:hAnsi="Times New Roman" w:cs="Times New Roman"/>
          <w:sz w:val="24"/>
          <w:szCs w:val="24"/>
        </w:rPr>
        <w:t>Большепудгинское</w:t>
      </w:r>
      <w:r w:rsidRPr="00BC169F">
        <w:rPr>
          <w:rFonts w:ascii="Times New Roman" w:hAnsi="Times New Roman" w:cs="Times New Roman"/>
          <w:sz w:val="24"/>
          <w:szCs w:val="24"/>
        </w:rPr>
        <w:t>» составляют его исторически сложившиеся земли. Муниципальное образование «</w:t>
      </w:r>
      <w:r w:rsidR="00994BC5" w:rsidRPr="00BC169F">
        <w:rPr>
          <w:rFonts w:ascii="Times New Roman" w:hAnsi="Times New Roman" w:cs="Times New Roman"/>
          <w:sz w:val="24"/>
          <w:szCs w:val="24"/>
        </w:rPr>
        <w:t>Большепудгинское</w:t>
      </w:r>
      <w:r w:rsidRPr="00BC169F">
        <w:rPr>
          <w:rFonts w:ascii="Times New Roman" w:hAnsi="Times New Roman" w:cs="Times New Roman"/>
          <w:sz w:val="24"/>
          <w:szCs w:val="24"/>
        </w:rPr>
        <w:t xml:space="preserve">» является составной частью планировочной структуры </w:t>
      </w:r>
      <w:r w:rsidR="00994BC5" w:rsidRPr="00BC169F">
        <w:rPr>
          <w:rFonts w:ascii="Times New Roman" w:hAnsi="Times New Roman" w:cs="Times New Roman"/>
          <w:sz w:val="24"/>
          <w:szCs w:val="24"/>
        </w:rPr>
        <w:t>Можгин</w:t>
      </w:r>
      <w:r w:rsidRPr="00BC169F">
        <w:rPr>
          <w:rFonts w:ascii="Times New Roman" w:hAnsi="Times New Roman" w:cs="Times New Roman"/>
          <w:sz w:val="24"/>
          <w:szCs w:val="24"/>
        </w:rPr>
        <w:t xml:space="preserve">ского района </w:t>
      </w:r>
      <w:r w:rsidR="00994BC5" w:rsidRPr="00BC169F">
        <w:rPr>
          <w:rFonts w:ascii="Times New Roman" w:hAnsi="Times New Roman" w:cs="Times New Roman"/>
          <w:sz w:val="24"/>
          <w:szCs w:val="24"/>
        </w:rPr>
        <w:t>Удмурт</w:t>
      </w:r>
      <w:r w:rsidRPr="00BC169F">
        <w:rPr>
          <w:rFonts w:ascii="Times New Roman" w:hAnsi="Times New Roman" w:cs="Times New Roman"/>
          <w:sz w:val="24"/>
          <w:szCs w:val="24"/>
        </w:rPr>
        <w:t xml:space="preserve">ской </w:t>
      </w:r>
      <w:r w:rsidR="00994BC5" w:rsidRPr="00BC169F">
        <w:rPr>
          <w:rFonts w:ascii="Times New Roman" w:hAnsi="Times New Roman" w:cs="Times New Roman"/>
          <w:sz w:val="24"/>
          <w:szCs w:val="24"/>
        </w:rPr>
        <w:t>Республики</w:t>
      </w:r>
      <w:r w:rsidRPr="00BC169F">
        <w:rPr>
          <w:rFonts w:ascii="Times New Roman" w:hAnsi="Times New Roman" w:cs="Times New Roman"/>
          <w:sz w:val="24"/>
          <w:szCs w:val="24"/>
        </w:rPr>
        <w:t>.</w:t>
      </w:r>
      <w:r w:rsidRPr="00BC169F">
        <w:t xml:space="preserve"> </w:t>
      </w:r>
      <w:r w:rsidRPr="00BC169F">
        <w:rPr>
          <w:rFonts w:ascii="Times New Roman" w:hAnsi="Times New Roman" w:cs="Times New Roman"/>
          <w:sz w:val="24"/>
          <w:szCs w:val="24"/>
        </w:rPr>
        <w:t xml:space="preserve">Планировочным центром </w:t>
      </w:r>
      <w:proofErr w:type="spellStart"/>
      <w:r w:rsidR="00994BC5" w:rsidRPr="00BC169F">
        <w:rPr>
          <w:rFonts w:ascii="Times New Roman" w:hAnsi="Times New Roman" w:cs="Times New Roman"/>
          <w:sz w:val="24"/>
          <w:szCs w:val="24"/>
        </w:rPr>
        <w:t>Можгин</w:t>
      </w:r>
      <w:r w:rsidRPr="00BC169F">
        <w:rPr>
          <w:rFonts w:ascii="Times New Roman" w:hAnsi="Times New Roman" w:cs="Times New Roman"/>
          <w:sz w:val="24"/>
          <w:szCs w:val="24"/>
        </w:rPr>
        <w:t>ской</w:t>
      </w:r>
      <w:proofErr w:type="spellEnd"/>
      <w:r w:rsidRPr="00BC169F">
        <w:rPr>
          <w:rFonts w:ascii="Times New Roman" w:hAnsi="Times New Roman" w:cs="Times New Roman"/>
          <w:sz w:val="24"/>
          <w:szCs w:val="24"/>
        </w:rPr>
        <w:t xml:space="preserve"> планировочной системы является город </w:t>
      </w:r>
      <w:r w:rsidR="00BC169F" w:rsidRPr="00BC169F">
        <w:rPr>
          <w:rFonts w:ascii="Times New Roman" w:hAnsi="Times New Roman" w:cs="Times New Roman"/>
          <w:sz w:val="24"/>
          <w:szCs w:val="24"/>
        </w:rPr>
        <w:t>Можга</w:t>
      </w:r>
      <w:r w:rsidRPr="00BC169F">
        <w:rPr>
          <w:rFonts w:ascii="Times New Roman" w:hAnsi="Times New Roman" w:cs="Times New Roman"/>
          <w:sz w:val="24"/>
          <w:szCs w:val="24"/>
        </w:rPr>
        <w:t>.</w:t>
      </w:r>
    </w:p>
    <w:p w:rsidR="00BC169F" w:rsidRPr="006355CB" w:rsidRDefault="00BC169F" w:rsidP="00BC169F">
      <w:pPr>
        <w:suppressAutoHyphens/>
        <w:spacing w:after="0" w:line="360" w:lineRule="auto"/>
        <w:ind w:firstLine="851"/>
        <w:jc w:val="both"/>
        <w:rPr>
          <w:bCs/>
          <w:kern w:val="0"/>
          <w:lang w:eastAsia="ar-SA"/>
        </w:rPr>
      </w:pPr>
      <w:r w:rsidRPr="006355CB">
        <w:lastRenderedPageBreak/>
        <w:t>Исторически расселение по территории Можгинского района велось в основном  вдоль рек. Большие реки района становились осями системы расселения на данной местности.</w:t>
      </w:r>
      <w:r w:rsidRPr="006355CB">
        <w:rPr>
          <w:bCs/>
          <w:kern w:val="0"/>
          <w:lang w:eastAsia="ar-SA"/>
        </w:rPr>
        <w:t xml:space="preserve"> В МО «Большепудгинское» природно-ландшафтной осью выступают реки </w:t>
      </w:r>
      <w:proofErr w:type="spellStart"/>
      <w:r w:rsidRPr="006355CB">
        <w:t>Сюгаилка</w:t>
      </w:r>
      <w:proofErr w:type="spellEnd"/>
      <w:r w:rsidRPr="006355CB">
        <w:t xml:space="preserve"> и </w:t>
      </w:r>
      <w:proofErr w:type="spellStart"/>
      <w:r w:rsidRPr="006355CB">
        <w:t>Сюгинка</w:t>
      </w:r>
      <w:proofErr w:type="spellEnd"/>
      <w:r w:rsidRPr="006355CB">
        <w:t>.</w:t>
      </w:r>
    </w:p>
    <w:p w:rsidR="00BC169F" w:rsidRPr="00E64259" w:rsidRDefault="00BC169F" w:rsidP="00BC169F">
      <w:pPr>
        <w:suppressAutoHyphens/>
        <w:spacing w:after="0" w:line="360" w:lineRule="auto"/>
        <w:ind w:firstLine="851"/>
        <w:jc w:val="both"/>
        <w:rPr>
          <w:bCs/>
          <w:kern w:val="0"/>
          <w:lang w:eastAsia="ar-SA"/>
        </w:rPr>
      </w:pPr>
      <w:r w:rsidRPr="00A41717">
        <w:rPr>
          <w:bCs/>
          <w:kern w:val="0"/>
          <w:lang w:eastAsia="ar-SA"/>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w:t>
      </w:r>
      <w:r w:rsidRPr="00E64259">
        <w:rPr>
          <w:bCs/>
          <w:kern w:val="0"/>
          <w:lang w:eastAsia="ar-SA"/>
        </w:rPr>
        <w:t>всего автомобильными дорогами.</w:t>
      </w:r>
    </w:p>
    <w:p w:rsidR="00BC169F" w:rsidRPr="00E64259" w:rsidRDefault="00BC169F" w:rsidP="00BC169F">
      <w:pPr>
        <w:suppressAutoHyphens/>
        <w:spacing w:after="0" w:line="360" w:lineRule="auto"/>
        <w:ind w:firstLine="851"/>
        <w:jc w:val="both"/>
        <w:rPr>
          <w:bCs/>
          <w:kern w:val="0"/>
          <w:lang w:eastAsia="ar-SA"/>
        </w:rPr>
      </w:pPr>
      <w:r w:rsidRPr="00E64259">
        <w:rPr>
          <w:bCs/>
          <w:kern w:val="0"/>
          <w:lang w:eastAsia="ar-SA"/>
        </w:rPr>
        <w:t xml:space="preserve">На современном этапе, в роли урбанизированных панировочных осей Можгинского района выступают автомобильные дороги </w:t>
      </w:r>
      <w:r w:rsidRPr="00BC169F">
        <w:rPr>
          <w:bCs/>
          <w:kern w:val="0"/>
          <w:lang w:eastAsia="ar-SA"/>
        </w:rPr>
        <w:t xml:space="preserve">Можга – Вавож и (Можга - Вавож) - </w:t>
      </w:r>
      <w:proofErr w:type="spellStart"/>
      <w:r w:rsidRPr="00BC169F">
        <w:rPr>
          <w:bCs/>
          <w:kern w:val="0"/>
          <w:lang w:eastAsia="ar-SA"/>
        </w:rPr>
        <w:t>Николо-Сюга</w:t>
      </w:r>
      <w:proofErr w:type="spellEnd"/>
      <w:r w:rsidRPr="00E64259">
        <w:rPr>
          <w:bCs/>
          <w:kern w:val="0"/>
          <w:lang w:eastAsia="ar-SA"/>
        </w:rPr>
        <w:t>.</w:t>
      </w:r>
    </w:p>
    <w:p w:rsidR="00BC169F" w:rsidRPr="00BC169F" w:rsidRDefault="00BC169F" w:rsidP="00BC169F">
      <w:pPr>
        <w:suppressAutoHyphens/>
        <w:spacing w:after="0" w:line="360" w:lineRule="auto"/>
        <w:ind w:firstLine="851"/>
        <w:jc w:val="both"/>
        <w:rPr>
          <w:bCs/>
          <w:kern w:val="0"/>
          <w:lang w:eastAsia="ar-SA"/>
        </w:rPr>
      </w:pPr>
      <w:r w:rsidRPr="001A215C">
        <w:rPr>
          <w:bCs/>
          <w:kern w:val="0"/>
          <w:lang w:eastAsia="ar-SA"/>
        </w:rPr>
        <w:t xml:space="preserve">Главным планировочным центром сельского поселения является </w:t>
      </w:r>
      <w:r w:rsidRPr="00BC169F">
        <w:rPr>
          <w:bCs/>
          <w:kern w:val="0"/>
          <w:lang w:eastAsia="ar-SA"/>
        </w:rPr>
        <w:t xml:space="preserve">село Большая </w:t>
      </w:r>
      <w:proofErr w:type="spellStart"/>
      <w:r w:rsidRPr="00BC169F">
        <w:rPr>
          <w:bCs/>
          <w:kern w:val="0"/>
          <w:lang w:eastAsia="ar-SA"/>
        </w:rPr>
        <w:t>Пудга</w:t>
      </w:r>
      <w:proofErr w:type="spellEnd"/>
      <w:r w:rsidRPr="001A215C">
        <w:rPr>
          <w:bCs/>
          <w:kern w:val="0"/>
          <w:lang w:eastAsia="ar-SA"/>
        </w:rPr>
        <w:t xml:space="preserve">. Населенный пункт сформирован из жилой, </w:t>
      </w:r>
      <w:proofErr w:type="spellStart"/>
      <w:r w:rsidRPr="001A215C">
        <w:rPr>
          <w:bCs/>
          <w:kern w:val="0"/>
          <w:lang w:eastAsia="ar-SA"/>
        </w:rPr>
        <w:t>общестенно-деловой</w:t>
      </w:r>
      <w:proofErr w:type="spellEnd"/>
      <w:r w:rsidRPr="001A215C">
        <w:rPr>
          <w:bCs/>
          <w:kern w:val="0"/>
          <w:lang w:eastAsia="ar-SA"/>
        </w:rPr>
        <w:t xml:space="preserve"> и </w:t>
      </w:r>
      <w:r>
        <w:rPr>
          <w:bCs/>
          <w:kern w:val="0"/>
          <w:lang w:eastAsia="ar-SA"/>
        </w:rPr>
        <w:t>сельскохозяйственной</w:t>
      </w:r>
      <w:r w:rsidRPr="001A215C">
        <w:rPr>
          <w:bCs/>
          <w:kern w:val="0"/>
          <w:lang w:eastAsia="ar-SA"/>
        </w:rPr>
        <w:t xml:space="preserve"> зон, создана развитая транспортная инфраструктура.</w:t>
      </w:r>
    </w:p>
    <w:p w:rsidR="00187345" w:rsidRPr="00BC169F" w:rsidRDefault="00187345" w:rsidP="00BC169F">
      <w:pPr>
        <w:pStyle w:val="ConsNormal"/>
        <w:widowControl/>
        <w:tabs>
          <w:tab w:val="left" w:pos="180"/>
        </w:tabs>
        <w:spacing w:line="360" w:lineRule="auto"/>
        <w:ind w:firstLine="851"/>
        <w:jc w:val="both"/>
        <w:rPr>
          <w:rFonts w:ascii="Times New Roman" w:hAnsi="Times New Roman" w:cs="Times New Roman"/>
          <w:sz w:val="24"/>
          <w:szCs w:val="24"/>
        </w:rPr>
      </w:pPr>
      <w:r w:rsidRPr="00BC169F">
        <w:rPr>
          <w:rFonts w:ascii="Times New Roman" w:hAnsi="Times New Roman" w:cs="Times New Roman"/>
          <w:sz w:val="24"/>
          <w:szCs w:val="24"/>
        </w:rPr>
        <w:t>Сложившийся планировочный каркас (структура) является структурообразующей основой территориальной целостности планировочной структуры. Его сохранение и развитие, имеет особое значение при решении задач эффективного использования демографического и интеллектуального потенциала,  ведения сельского хозяйства, рекреационного использования благоприятных территорий.</w:t>
      </w:r>
    </w:p>
    <w:p w:rsidR="00187345" w:rsidRPr="00BC169F" w:rsidRDefault="00187345" w:rsidP="00187345">
      <w:pPr>
        <w:pStyle w:val="ConsNormal"/>
        <w:widowControl/>
        <w:tabs>
          <w:tab w:val="left" w:pos="180"/>
        </w:tabs>
        <w:spacing w:line="360" w:lineRule="auto"/>
        <w:ind w:firstLine="851"/>
        <w:jc w:val="both"/>
        <w:rPr>
          <w:rFonts w:ascii="Times New Roman" w:hAnsi="Times New Roman" w:cs="Times New Roman"/>
          <w:sz w:val="24"/>
          <w:szCs w:val="24"/>
        </w:rPr>
      </w:pPr>
      <w:r w:rsidRPr="00BC169F">
        <w:rPr>
          <w:rFonts w:ascii="Times New Roman" w:hAnsi="Times New Roman" w:cs="Times New Roman"/>
          <w:sz w:val="24"/>
          <w:szCs w:val="24"/>
        </w:rPr>
        <w:t>Архитектурно-планировочные решения генерального плана основываются на сохранении существующего принципа функционально-пространственного зонирования муниципального образования.</w:t>
      </w:r>
    </w:p>
    <w:p w:rsidR="00187345" w:rsidRPr="00BC169F" w:rsidRDefault="00187345" w:rsidP="00187345">
      <w:pPr>
        <w:pStyle w:val="3"/>
        <w:keepNext w:val="0"/>
        <w:keepLines w:val="0"/>
        <w:widowControl w:val="0"/>
        <w:numPr>
          <w:ilvl w:val="3"/>
          <w:numId w:val="2"/>
        </w:numPr>
        <w:suppressAutoHyphens/>
        <w:spacing w:before="360" w:line="360" w:lineRule="auto"/>
        <w:ind w:left="0" w:firstLine="0"/>
        <w:jc w:val="center"/>
        <w:rPr>
          <w:rFonts w:ascii="Times New Roman" w:hAnsi="Times New Roman"/>
          <w:color w:val="auto"/>
          <w:kern w:val="32"/>
          <w:sz w:val="28"/>
          <w:szCs w:val="28"/>
          <w:lang w:eastAsia="ru-RU"/>
        </w:rPr>
      </w:pPr>
      <w:bookmarkStart w:id="35" w:name="_Toc463607652"/>
      <w:r w:rsidRPr="00BC169F">
        <w:rPr>
          <w:rFonts w:ascii="Times New Roman" w:hAnsi="Times New Roman"/>
          <w:color w:val="auto"/>
          <w:kern w:val="32"/>
          <w:sz w:val="28"/>
          <w:szCs w:val="28"/>
          <w:lang w:eastAsia="ru-RU"/>
        </w:rPr>
        <w:t>Мероприятия по уточнению границы муниципального образования</w:t>
      </w:r>
      <w:bookmarkEnd w:id="35"/>
    </w:p>
    <w:p w:rsidR="00BC169F" w:rsidRPr="009C02BE" w:rsidRDefault="00BC169F" w:rsidP="00BC169F">
      <w:pPr>
        <w:pStyle w:val="afa"/>
        <w:keepLines/>
        <w:suppressAutoHyphens/>
        <w:spacing w:after="0" w:line="360" w:lineRule="auto"/>
        <w:ind w:left="0" w:firstLine="851"/>
        <w:jc w:val="both"/>
      </w:pPr>
      <w:r w:rsidRPr="009C02BE">
        <w:t xml:space="preserve">Генеральным планом планируется исключить из состава территории муниципального образования «Большепудгинское» земельный участок, расположенный в южной части поселения размером 340 га. В состав участка входят кадастровые кварталы – 49 (полностью) и частично 29, 30, 31, 33, 48.  </w:t>
      </w:r>
    </w:p>
    <w:p w:rsidR="00187345" w:rsidRPr="00994BC5" w:rsidRDefault="00BC169F" w:rsidP="00BC169F">
      <w:pPr>
        <w:widowControl w:val="0"/>
        <w:suppressAutoHyphens/>
        <w:spacing w:after="0" w:line="360" w:lineRule="auto"/>
        <w:ind w:firstLine="851"/>
        <w:jc w:val="both"/>
        <w:rPr>
          <w:color w:val="4F81BD" w:themeColor="accent1"/>
        </w:rPr>
      </w:pPr>
      <w:r w:rsidRPr="009C02BE">
        <w:t xml:space="preserve">Изменение границ </w:t>
      </w:r>
      <w:r w:rsidR="00726AFA" w:rsidRPr="009C02BE">
        <w:t>муни</w:t>
      </w:r>
      <w:r w:rsidR="00726AFA">
        <w:t>ци</w:t>
      </w:r>
      <w:r w:rsidR="00726AFA" w:rsidRPr="009C02BE">
        <w:t>пального</w:t>
      </w:r>
      <w:r w:rsidRPr="009C02BE">
        <w:t xml:space="preserve"> образования «Большепудгинское» производится в соответствии с предложениями отраженными в </w:t>
      </w:r>
      <w:r>
        <w:t xml:space="preserve">проекте </w:t>
      </w:r>
      <w:r w:rsidRPr="009C02BE">
        <w:t>генерально</w:t>
      </w:r>
      <w:r>
        <w:t>го</w:t>
      </w:r>
      <w:r w:rsidRPr="009C02BE">
        <w:t xml:space="preserve"> план</w:t>
      </w:r>
      <w:r>
        <w:t>а</w:t>
      </w:r>
      <w:r w:rsidRPr="009C02BE">
        <w:t xml:space="preserve"> города Можга.</w:t>
      </w:r>
      <w:r w:rsidR="00187345" w:rsidRPr="00994BC5">
        <w:rPr>
          <w:color w:val="4F81BD" w:themeColor="accent1"/>
        </w:rPr>
        <w:t>.</w:t>
      </w:r>
    </w:p>
    <w:p w:rsidR="00187345" w:rsidRPr="00726AFA" w:rsidRDefault="00726AFA" w:rsidP="00187345">
      <w:pPr>
        <w:pStyle w:val="afa"/>
        <w:keepLines/>
        <w:suppressAutoHyphens/>
        <w:spacing w:after="0" w:line="360" w:lineRule="auto"/>
        <w:ind w:left="0" w:firstLine="851"/>
        <w:jc w:val="both"/>
      </w:pPr>
      <w:r w:rsidRPr="00726AFA">
        <w:lastRenderedPageBreak/>
        <w:t>Изменение г</w:t>
      </w:r>
      <w:r w:rsidR="00187345" w:rsidRPr="00726AFA">
        <w:t>раниц населенных пунктов входящих в муниципальное образование «</w:t>
      </w:r>
      <w:r w:rsidR="00994BC5" w:rsidRPr="00726AFA">
        <w:t>Большепудгинское</w:t>
      </w:r>
      <w:r w:rsidR="00187345" w:rsidRPr="00726AFA">
        <w:t xml:space="preserve">» </w:t>
      </w:r>
      <w:r w:rsidRPr="00726AFA">
        <w:t xml:space="preserve">генеральным планом не </w:t>
      </w:r>
      <w:proofErr w:type="spellStart"/>
      <w:r w:rsidRPr="00726AFA">
        <w:t>предусмотренно</w:t>
      </w:r>
      <w:proofErr w:type="spellEnd"/>
      <w:r w:rsidR="00187345" w:rsidRPr="00726AFA">
        <w:t>.</w:t>
      </w:r>
    </w:p>
    <w:p w:rsidR="00187345" w:rsidRPr="00F04226" w:rsidRDefault="00187345" w:rsidP="00187345">
      <w:pPr>
        <w:pStyle w:val="3"/>
        <w:suppressAutoHyphens/>
        <w:spacing w:before="360" w:line="360" w:lineRule="auto"/>
        <w:jc w:val="center"/>
        <w:rPr>
          <w:rFonts w:ascii="Times New Roman" w:hAnsi="Times New Roman"/>
          <w:color w:val="auto"/>
          <w:kern w:val="32"/>
          <w:sz w:val="28"/>
          <w:szCs w:val="28"/>
          <w:lang w:eastAsia="ru-RU"/>
        </w:rPr>
      </w:pPr>
      <w:bookmarkStart w:id="36" w:name="_Toc463607653"/>
      <w:r w:rsidRPr="00726AFA">
        <w:rPr>
          <w:rFonts w:ascii="Times New Roman" w:hAnsi="Times New Roman"/>
          <w:color w:val="auto"/>
          <w:kern w:val="32"/>
          <w:sz w:val="28"/>
          <w:szCs w:val="28"/>
          <w:lang w:eastAsia="ru-RU"/>
        </w:rPr>
        <w:t xml:space="preserve">2.2.3 Мероприятия по развитию и преобразованию функциональной </w:t>
      </w:r>
      <w:r w:rsidRPr="00F04226">
        <w:rPr>
          <w:rFonts w:ascii="Times New Roman" w:hAnsi="Times New Roman"/>
          <w:color w:val="auto"/>
          <w:kern w:val="32"/>
          <w:sz w:val="28"/>
          <w:szCs w:val="28"/>
          <w:lang w:eastAsia="ru-RU"/>
        </w:rPr>
        <w:t>структуры использования территории</w:t>
      </w:r>
      <w:bookmarkEnd w:id="36"/>
    </w:p>
    <w:p w:rsidR="00187345" w:rsidRPr="00F04226" w:rsidRDefault="00187345" w:rsidP="00187345">
      <w:pPr>
        <w:keepNext/>
        <w:keepLines/>
        <w:suppressAutoHyphens/>
        <w:spacing w:after="0" w:line="360" w:lineRule="auto"/>
        <w:ind w:firstLine="851"/>
        <w:jc w:val="both"/>
      </w:pPr>
      <w:bookmarkStart w:id="37" w:name="_Toc268263727"/>
      <w:bookmarkStart w:id="38" w:name="_Toc298142858"/>
      <w:r w:rsidRPr="00F04226">
        <w:t>Генеральным планом муниципального образования</w:t>
      </w:r>
      <w:r w:rsidRPr="00F04226">
        <w:rPr>
          <w:b/>
        </w:rPr>
        <w:t xml:space="preserve"> </w:t>
      </w:r>
      <w:r w:rsidRPr="00F04226">
        <w:t>«</w:t>
      </w:r>
      <w:r w:rsidR="00994BC5" w:rsidRPr="00F04226">
        <w:t>Большепудгинское</w:t>
      </w:r>
      <w:r w:rsidRPr="00F04226">
        <w:t xml:space="preserve">» </w:t>
      </w:r>
      <w:r w:rsidR="00994BC5" w:rsidRPr="00F04226">
        <w:t>Можгин</w:t>
      </w:r>
      <w:r w:rsidRPr="00F04226">
        <w:t>ского района</w:t>
      </w:r>
      <w:r w:rsidRPr="00F04226">
        <w:rPr>
          <w:iCs/>
        </w:rPr>
        <w:t xml:space="preserve"> </w:t>
      </w:r>
      <w:r w:rsidR="00994BC5" w:rsidRPr="00F04226">
        <w:rPr>
          <w:iCs/>
        </w:rPr>
        <w:t>Удмурт</w:t>
      </w:r>
      <w:r w:rsidRPr="00F04226">
        <w:rPr>
          <w:iCs/>
        </w:rPr>
        <w:t xml:space="preserve">ской </w:t>
      </w:r>
      <w:r w:rsidR="00994BC5" w:rsidRPr="00F04226">
        <w:rPr>
          <w:iCs/>
        </w:rPr>
        <w:t>Республики</w:t>
      </w:r>
      <w:r w:rsidRPr="00F04226">
        <w:t xml:space="preserve"> устанавливается следующий перечень функциональных зон и параметров их планируемого развития (по видам):</w:t>
      </w:r>
    </w:p>
    <w:p w:rsidR="00187345" w:rsidRPr="00F04226" w:rsidRDefault="00187345" w:rsidP="00187345">
      <w:pPr>
        <w:keepNext/>
        <w:keepLines/>
        <w:numPr>
          <w:ilvl w:val="0"/>
          <w:numId w:val="5"/>
        </w:numPr>
        <w:suppressAutoHyphens/>
        <w:spacing w:after="0" w:line="360" w:lineRule="auto"/>
        <w:jc w:val="both"/>
        <w:rPr>
          <w:b/>
        </w:rPr>
      </w:pPr>
      <w:r w:rsidRPr="00F04226">
        <w:rPr>
          <w:b/>
        </w:rPr>
        <w:t>Зона градостроительного использования:</w:t>
      </w:r>
    </w:p>
    <w:p w:rsidR="00187345" w:rsidRPr="00F04226" w:rsidRDefault="00187345" w:rsidP="00187345">
      <w:pPr>
        <w:keepNext/>
        <w:keepLines/>
        <w:numPr>
          <w:ilvl w:val="1"/>
          <w:numId w:val="5"/>
        </w:numPr>
        <w:suppressAutoHyphens/>
        <w:spacing w:after="0" w:line="360" w:lineRule="auto"/>
        <w:jc w:val="both"/>
      </w:pPr>
      <w:r w:rsidRPr="00F04226">
        <w:t>Жилая зона (Ж);</w:t>
      </w:r>
    </w:p>
    <w:p w:rsidR="00187345" w:rsidRPr="00F04226" w:rsidRDefault="00187345" w:rsidP="00187345">
      <w:pPr>
        <w:keepNext/>
        <w:keepLines/>
        <w:numPr>
          <w:ilvl w:val="1"/>
          <w:numId w:val="5"/>
        </w:numPr>
        <w:suppressAutoHyphens/>
        <w:spacing w:after="0" w:line="360" w:lineRule="auto"/>
        <w:jc w:val="both"/>
      </w:pPr>
      <w:r w:rsidRPr="00F04226">
        <w:t>Общественно-деловая зона (О);</w:t>
      </w:r>
    </w:p>
    <w:p w:rsidR="00187345" w:rsidRPr="00F04226" w:rsidRDefault="00187345" w:rsidP="00187345">
      <w:pPr>
        <w:keepNext/>
        <w:keepLines/>
        <w:numPr>
          <w:ilvl w:val="1"/>
          <w:numId w:val="5"/>
        </w:numPr>
        <w:suppressAutoHyphens/>
        <w:spacing w:after="0" w:line="360" w:lineRule="auto"/>
        <w:jc w:val="both"/>
      </w:pPr>
      <w:r w:rsidRPr="00F04226">
        <w:t>Зона производственного использования (П);</w:t>
      </w:r>
    </w:p>
    <w:p w:rsidR="00187345" w:rsidRPr="00F04226" w:rsidRDefault="00187345" w:rsidP="00187345">
      <w:pPr>
        <w:keepLines/>
        <w:numPr>
          <w:ilvl w:val="1"/>
          <w:numId w:val="5"/>
        </w:numPr>
        <w:suppressAutoHyphens/>
        <w:spacing w:after="0" w:line="360" w:lineRule="auto"/>
        <w:jc w:val="both"/>
      </w:pPr>
      <w:r w:rsidRPr="00F04226">
        <w:t>Зона инженерной и транспортной инфраструктуры (И-Т);</w:t>
      </w:r>
    </w:p>
    <w:p w:rsidR="00187345" w:rsidRPr="00F04226" w:rsidRDefault="00187345" w:rsidP="00187345">
      <w:pPr>
        <w:keepLines/>
        <w:numPr>
          <w:ilvl w:val="1"/>
          <w:numId w:val="5"/>
        </w:numPr>
        <w:suppressAutoHyphens/>
        <w:spacing w:after="0" w:line="360" w:lineRule="auto"/>
        <w:jc w:val="both"/>
      </w:pPr>
      <w:r w:rsidRPr="00F04226">
        <w:t>Зона сельскохозяйственного использования (</w:t>
      </w:r>
      <w:proofErr w:type="spellStart"/>
      <w:r w:rsidRPr="00F04226">
        <w:t>Сх</w:t>
      </w:r>
      <w:proofErr w:type="spellEnd"/>
      <w:r w:rsidRPr="00F04226">
        <w:t>);</w:t>
      </w:r>
    </w:p>
    <w:p w:rsidR="00187345" w:rsidRPr="00F04226" w:rsidRDefault="00187345" w:rsidP="00187345">
      <w:pPr>
        <w:keepLines/>
        <w:numPr>
          <w:ilvl w:val="1"/>
          <w:numId w:val="5"/>
        </w:numPr>
        <w:suppressAutoHyphens/>
        <w:spacing w:after="0" w:line="360" w:lineRule="auto"/>
        <w:jc w:val="both"/>
      </w:pPr>
      <w:r w:rsidRPr="00F04226">
        <w:t>Зона рекреационного назначения (Р);</w:t>
      </w:r>
    </w:p>
    <w:p w:rsidR="00187345" w:rsidRPr="00F04226" w:rsidRDefault="00187345" w:rsidP="00187345">
      <w:pPr>
        <w:keepLines/>
        <w:numPr>
          <w:ilvl w:val="1"/>
          <w:numId w:val="5"/>
        </w:numPr>
        <w:suppressAutoHyphens/>
        <w:spacing w:after="0" w:line="360" w:lineRule="auto"/>
        <w:jc w:val="both"/>
      </w:pPr>
      <w:r w:rsidRPr="00F04226">
        <w:t>Зона специального назначения (</w:t>
      </w:r>
      <w:proofErr w:type="spellStart"/>
      <w:r w:rsidRPr="00F04226">
        <w:t>Сп</w:t>
      </w:r>
      <w:proofErr w:type="spellEnd"/>
      <w:r w:rsidRPr="00F04226">
        <w:t>);</w:t>
      </w:r>
    </w:p>
    <w:p w:rsidR="00187345" w:rsidRPr="00F04226" w:rsidRDefault="00187345" w:rsidP="00187345">
      <w:pPr>
        <w:keepLines/>
        <w:numPr>
          <w:ilvl w:val="1"/>
          <w:numId w:val="5"/>
        </w:numPr>
        <w:suppressAutoHyphens/>
        <w:spacing w:after="0" w:line="360" w:lineRule="auto"/>
        <w:jc w:val="both"/>
      </w:pPr>
      <w:r w:rsidRPr="00F04226">
        <w:t>Зона иного назначения (территория общего пользования).</w:t>
      </w:r>
    </w:p>
    <w:p w:rsidR="00187345" w:rsidRPr="00F04226" w:rsidRDefault="00187345" w:rsidP="00187345">
      <w:pPr>
        <w:keepLines/>
        <w:numPr>
          <w:ilvl w:val="0"/>
          <w:numId w:val="5"/>
        </w:numPr>
        <w:suppressAutoHyphens/>
        <w:spacing w:after="0" w:line="360" w:lineRule="auto"/>
        <w:jc w:val="both"/>
        <w:rPr>
          <w:b/>
        </w:rPr>
      </w:pPr>
      <w:r w:rsidRPr="00F04226">
        <w:rPr>
          <w:b/>
        </w:rPr>
        <w:t>Зона сельскохозяйственного использования;</w:t>
      </w:r>
    </w:p>
    <w:p w:rsidR="00187345" w:rsidRPr="00F04226" w:rsidRDefault="00187345" w:rsidP="00187345">
      <w:pPr>
        <w:keepLines/>
        <w:numPr>
          <w:ilvl w:val="0"/>
          <w:numId w:val="5"/>
        </w:numPr>
        <w:suppressAutoHyphens/>
        <w:spacing w:after="0" w:line="360" w:lineRule="auto"/>
        <w:jc w:val="both"/>
        <w:rPr>
          <w:b/>
        </w:rPr>
      </w:pPr>
      <w:r w:rsidRPr="00F04226">
        <w:rPr>
          <w:b/>
        </w:rPr>
        <w:t>Зона инженерной и транспортной инфраструктуры;</w:t>
      </w:r>
    </w:p>
    <w:p w:rsidR="00187345" w:rsidRPr="00F04226" w:rsidRDefault="00187345" w:rsidP="00187345">
      <w:pPr>
        <w:keepLines/>
        <w:numPr>
          <w:ilvl w:val="0"/>
          <w:numId w:val="5"/>
        </w:numPr>
        <w:suppressAutoHyphens/>
        <w:spacing w:after="0" w:line="360" w:lineRule="auto"/>
        <w:jc w:val="both"/>
        <w:rPr>
          <w:b/>
        </w:rPr>
      </w:pPr>
      <w:r w:rsidRPr="00F04226">
        <w:rPr>
          <w:b/>
        </w:rPr>
        <w:t>Зона рекреационного назначения;</w:t>
      </w:r>
    </w:p>
    <w:p w:rsidR="00187345" w:rsidRPr="00F04226" w:rsidRDefault="00187345" w:rsidP="00187345">
      <w:pPr>
        <w:keepLines/>
        <w:numPr>
          <w:ilvl w:val="0"/>
          <w:numId w:val="5"/>
        </w:numPr>
        <w:suppressAutoHyphens/>
        <w:spacing w:after="0" w:line="360" w:lineRule="auto"/>
        <w:jc w:val="both"/>
        <w:rPr>
          <w:b/>
        </w:rPr>
      </w:pPr>
      <w:r w:rsidRPr="00F04226">
        <w:rPr>
          <w:b/>
        </w:rPr>
        <w:t>Зона производственного использования;</w:t>
      </w:r>
    </w:p>
    <w:p w:rsidR="00187345" w:rsidRPr="00F04226" w:rsidRDefault="00187345" w:rsidP="00187345">
      <w:pPr>
        <w:keepLines/>
        <w:numPr>
          <w:ilvl w:val="0"/>
          <w:numId w:val="5"/>
        </w:numPr>
        <w:suppressAutoHyphens/>
        <w:spacing w:after="0" w:line="360" w:lineRule="auto"/>
        <w:jc w:val="both"/>
        <w:rPr>
          <w:b/>
        </w:rPr>
      </w:pPr>
      <w:r w:rsidRPr="00F04226">
        <w:rPr>
          <w:b/>
        </w:rPr>
        <w:t>Зона специального назначения.</w:t>
      </w:r>
    </w:p>
    <w:p w:rsidR="00187345" w:rsidRPr="00F04226" w:rsidRDefault="00187345" w:rsidP="00187345">
      <w:pPr>
        <w:keepNext/>
        <w:keepLines/>
        <w:widowControl w:val="0"/>
        <w:suppressAutoHyphens/>
        <w:spacing w:after="0" w:line="360" w:lineRule="auto"/>
        <w:ind w:firstLine="851"/>
        <w:jc w:val="both"/>
      </w:pPr>
      <w:r w:rsidRPr="00F04226">
        <w:rPr>
          <w:b/>
        </w:rPr>
        <w:lastRenderedPageBreak/>
        <w:t>Генеральным планом</w:t>
      </w:r>
      <w:r w:rsidRPr="00F04226">
        <w:rPr>
          <w:b/>
          <w:i/>
        </w:rPr>
        <w:t xml:space="preserve"> </w:t>
      </w:r>
      <w:r w:rsidRPr="00F04226">
        <w:t>определено следующее функциональное назначение зон (по видам).</w:t>
      </w:r>
    </w:p>
    <w:p w:rsidR="00187345" w:rsidRPr="00F04226" w:rsidRDefault="00187345" w:rsidP="00187345">
      <w:pPr>
        <w:keepNext/>
        <w:keepLines/>
        <w:widowControl w:val="0"/>
        <w:suppressAutoHyphens/>
        <w:spacing w:after="0" w:line="360" w:lineRule="auto"/>
        <w:ind w:firstLine="851"/>
        <w:jc w:val="both"/>
      </w:pPr>
      <w:r w:rsidRPr="00F04226">
        <w:rPr>
          <w:b/>
          <w:caps/>
          <w:u w:val="single"/>
        </w:rPr>
        <w:t>Зона градостроительного использования</w:t>
      </w:r>
      <w:r w:rsidRPr="00F04226">
        <w:t>:</w:t>
      </w:r>
    </w:p>
    <w:p w:rsidR="00187345" w:rsidRPr="00F04226" w:rsidRDefault="00187345" w:rsidP="00187345">
      <w:pPr>
        <w:keepNext/>
        <w:keepLines/>
        <w:widowControl w:val="0"/>
        <w:numPr>
          <w:ilvl w:val="0"/>
          <w:numId w:val="7"/>
        </w:numPr>
        <w:suppressAutoHyphens/>
        <w:spacing w:after="0" w:line="360" w:lineRule="auto"/>
        <w:jc w:val="both"/>
        <w:rPr>
          <w:i/>
          <w:caps/>
        </w:rPr>
      </w:pPr>
      <w:r w:rsidRPr="00F04226">
        <w:rPr>
          <w:i/>
          <w:caps/>
        </w:rPr>
        <w:t>Жилая зона (Ж)</w:t>
      </w:r>
    </w:p>
    <w:p w:rsidR="00187345" w:rsidRPr="00F04226" w:rsidRDefault="00187345" w:rsidP="00187345">
      <w:pPr>
        <w:keepLines/>
        <w:widowControl w:val="0"/>
        <w:suppressAutoHyphens/>
        <w:spacing w:after="0" w:line="360" w:lineRule="auto"/>
        <w:ind w:firstLine="851"/>
        <w:jc w:val="both"/>
      </w:pPr>
      <w:r w:rsidRPr="00F04226">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187345" w:rsidRPr="00F04226" w:rsidRDefault="00187345" w:rsidP="00187345">
      <w:pPr>
        <w:pStyle w:val="afa"/>
        <w:keepNext/>
        <w:keepLines/>
        <w:widowControl w:val="0"/>
        <w:suppressAutoHyphens/>
        <w:spacing w:after="0" w:line="360" w:lineRule="auto"/>
        <w:ind w:left="0" w:firstLine="851"/>
        <w:contextualSpacing w:val="0"/>
        <w:jc w:val="both"/>
      </w:pPr>
      <w:r w:rsidRPr="00F04226">
        <w:t xml:space="preserve">Нормативные показатели плотности застройки участков жилой зоны: </w:t>
      </w:r>
    </w:p>
    <w:p w:rsidR="00187345" w:rsidRPr="00F04226" w:rsidRDefault="00187345" w:rsidP="00187345">
      <w:pPr>
        <w:pStyle w:val="afa"/>
        <w:keepNext/>
        <w:keepLines/>
        <w:widowControl w:val="0"/>
        <w:numPr>
          <w:ilvl w:val="0"/>
          <w:numId w:val="3"/>
        </w:numPr>
        <w:suppressAutoHyphens/>
        <w:spacing w:after="0" w:line="360" w:lineRule="auto"/>
        <w:ind w:left="1094" w:hanging="357"/>
        <w:contextualSpacing w:val="0"/>
        <w:jc w:val="both"/>
      </w:pPr>
      <w:r w:rsidRPr="00F04226">
        <w:t xml:space="preserve">Коэффициент застройки - 0,2-0,6; </w:t>
      </w:r>
    </w:p>
    <w:p w:rsidR="00187345" w:rsidRPr="00F04226" w:rsidRDefault="00187345" w:rsidP="00187345">
      <w:pPr>
        <w:pStyle w:val="afa"/>
        <w:keepLines/>
        <w:widowControl w:val="0"/>
        <w:numPr>
          <w:ilvl w:val="0"/>
          <w:numId w:val="3"/>
        </w:numPr>
        <w:suppressAutoHyphens/>
        <w:spacing w:after="0" w:line="360" w:lineRule="auto"/>
        <w:ind w:left="1094" w:hanging="357"/>
        <w:contextualSpacing w:val="0"/>
        <w:jc w:val="both"/>
      </w:pPr>
      <w:r w:rsidRPr="00F04226">
        <w:t xml:space="preserve">Коэффициент плотности застройки - 0,4-1,2.   </w:t>
      </w:r>
    </w:p>
    <w:p w:rsidR="00187345" w:rsidRPr="00F04226" w:rsidRDefault="00187345" w:rsidP="00187345">
      <w:pPr>
        <w:pStyle w:val="afa"/>
        <w:keepLines/>
        <w:widowControl w:val="0"/>
        <w:numPr>
          <w:ilvl w:val="0"/>
          <w:numId w:val="3"/>
        </w:numPr>
        <w:suppressAutoHyphens/>
        <w:spacing w:after="0" w:line="360" w:lineRule="auto"/>
        <w:ind w:left="1094" w:hanging="357"/>
        <w:contextualSpacing w:val="0"/>
        <w:jc w:val="both"/>
      </w:pPr>
      <w:r w:rsidRPr="00F04226">
        <w:t xml:space="preserve">Плотность населения для жилых зон составляет – 40-70 чел/га. </w:t>
      </w:r>
    </w:p>
    <w:p w:rsidR="00187345" w:rsidRPr="00F04226" w:rsidRDefault="00187345" w:rsidP="00187345">
      <w:pPr>
        <w:pStyle w:val="afa"/>
        <w:keepLines/>
        <w:widowControl w:val="0"/>
        <w:numPr>
          <w:ilvl w:val="0"/>
          <w:numId w:val="3"/>
        </w:numPr>
        <w:suppressAutoHyphens/>
        <w:spacing w:after="0" w:line="360" w:lineRule="auto"/>
        <w:ind w:left="1094" w:hanging="357"/>
        <w:contextualSpacing w:val="0"/>
        <w:jc w:val="both"/>
      </w:pPr>
      <w:r w:rsidRPr="00F04226">
        <w:t xml:space="preserve">Максимальная и средняя этажность: индивидуальная застройки включая цоколь – 4 этажа. </w:t>
      </w:r>
    </w:p>
    <w:p w:rsidR="00187345" w:rsidRPr="00F04226" w:rsidRDefault="00187345" w:rsidP="00187345">
      <w:pPr>
        <w:keepNext/>
        <w:keepLines/>
        <w:widowControl w:val="0"/>
        <w:numPr>
          <w:ilvl w:val="0"/>
          <w:numId w:val="7"/>
        </w:numPr>
        <w:suppressAutoHyphens/>
        <w:spacing w:after="0" w:line="360" w:lineRule="auto"/>
        <w:ind w:left="1570" w:hanging="357"/>
        <w:jc w:val="both"/>
        <w:rPr>
          <w:i/>
          <w:caps/>
        </w:rPr>
      </w:pPr>
      <w:r w:rsidRPr="00F04226">
        <w:rPr>
          <w:i/>
          <w:caps/>
        </w:rPr>
        <w:t>Общественно-деловая зона (О)</w:t>
      </w:r>
    </w:p>
    <w:p w:rsidR="00187345" w:rsidRPr="00F04226" w:rsidRDefault="00187345" w:rsidP="00187345">
      <w:pPr>
        <w:keepLines/>
        <w:widowControl w:val="0"/>
        <w:suppressAutoHyphens/>
        <w:spacing w:after="0" w:line="360" w:lineRule="auto"/>
        <w:ind w:firstLine="851"/>
        <w:jc w:val="both"/>
      </w:pPr>
      <w:r w:rsidRPr="00F04226">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187345" w:rsidRPr="00F04226" w:rsidRDefault="00187345" w:rsidP="00187345">
      <w:pPr>
        <w:keepNext/>
        <w:keepLines/>
        <w:widowControl w:val="0"/>
        <w:suppressAutoHyphens/>
        <w:spacing w:after="0" w:line="360" w:lineRule="auto"/>
        <w:ind w:firstLine="851"/>
        <w:jc w:val="both"/>
      </w:pPr>
      <w:r w:rsidRPr="00F04226">
        <w:t xml:space="preserve">Нормативные показатели плотности застройки участков общественно - деловой зоны: </w:t>
      </w:r>
    </w:p>
    <w:p w:rsidR="00187345" w:rsidRPr="00F04226" w:rsidRDefault="00187345" w:rsidP="00187345">
      <w:pPr>
        <w:pStyle w:val="afa"/>
        <w:keepNext/>
        <w:keepLines/>
        <w:widowControl w:val="0"/>
        <w:numPr>
          <w:ilvl w:val="0"/>
          <w:numId w:val="3"/>
        </w:numPr>
        <w:suppressAutoHyphens/>
        <w:spacing w:after="0" w:line="360" w:lineRule="auto"/>
        <w:ind w:left="1094" w:hanging="357"/>
        <w:contextualSpacing w:val="0"/>
        <w:jc w:val="both"/>
      </w:pPr>
      <w:r w:rsidRPr="00F04226">
        <w:t xml:space="preserve">Коэффициент застройки – 0,8-1; </w:t>
      </w:r>
    </w:p>
    <w:p w:rsidR="00187345" w:rsidRPr="00F04226" w:rsidRDefault="00187345" w:rsidP="00187345">
      <w:pPr>
        <w:pStyle w:val="afa"/>
        <w:keepNext/>
        <w:keepLines/>
        <w:widowControl w:val="0"/>
        <w:numPr>
          <w:ilvl w:val="0"/>
          <w:numId w:val="3"/>
        </w:numPr>
        <w:suppressAutoHyphens/>
        <w:spacing w:after="0" w:line="360" w:lineRule="auto"/>
        <w:ind w:left="1094" w:hanging="357"/>
        <w:contextualSpacing w:val="0"/>
        <w:jc w:val="both"/>
      </w:pPr>
      <w:r w:rsidRPr="00F04226">
        <w:t>Коэффициент плотности застройки – 2,4-3;</w:t>
      </w:r>
    </w:p>
    <w:p w:rsidR="00187345" w:rsidRPr="00F04226" w:rsidRDefault="00187345" w:rsidP="00187345">
      <w:pPr>
        <w:pStyle w:val="afa"/>
        <w:keepLines/>
        <w:widowControl w:val="0"/>
        <w:numPr>
          <w:ilvl w:val="0"/>
          <w:numId w:val="3"/>
        </w:numPr>
        <w:suppressAutoHyphens/>
        <w:spacing w:after="0" w:line="360" w:lineRule="auto"/>
        <w:ind w:left="1094" w:hanging="357"/>
        <w:contextualSpacing w:val="0"/>
        <w:jc w:val="both"/>
      </w:pPr>
      <w:r w:rsidRPr="00F04226">
        <w:t xml:space="preserve">Максимальная и средняя этажность – 5 этажей. </w:t>
      </w:r>
    </w:p>
    <w:p w:rsidR="00187345" w:rsidRPr="00F04226" w:rsidRDefault="00187345" w:rsidP="00F04226">
      <w:pPr>
        <w:keepNext/>
        <w:keepLines/>
        <w:numPr>
          <w:ilvl w:val="0"/>
          <w:numId w:val="7"/>
        </w:numPr>
        <w:suppressAutoHyphens/>
        <w:spacing w:after="0" w:line="360" w:lineRule="auto"/>
        <w:ind w:left="1570" w:hanging="357"/>
        <w:jc w:val="both"/>
        <w:rPr>
          <w:i/>
          <w:caps/>
        </w:rPr>
      </w:pPr>
      <w:r w:rsidRPr="00F04226">
        <w:rPr>
          <w:i/>
          <w:caps/>
        </w:rPr>
        <w:lastRenderedPageBreak/>
        <w:t>Зона производственного использования (П)</w:t>
      </w:r>
    </w:p>
    <w:p w:rsidR="00187345" w:rsidRPr="00F04226" w:rsidRDefault="00187345" w:rsidP="00187345">
      <w:pPr>
        <w:keepLines/>
        <w:widowControl w:val="0"/>
        <w:suppressAutoHyphens/>
        <w:spacing w:after="0" w:line="360" w:lineRule="auto"/>
        <w:ind w:firstLine="851"/>
        <w:jc w:val="both"/>
      </w:pPr>
      <w:r w:rsidRPr="00F04226">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187345" w:rsidRPr="00F04226" w:rsidRDefault="00187345" w:rsidP="00187345">
      <w:pPr>
        <w:keepNext/>
        <w:keepLines/>
        <w:numPr>
          <w:ilvl w:val="0"/>
          <w:numId w:val="7"/>
        </w:numPr>
        <w:suppressAutoHyphens/>
        <w:spacing w:after="0" w:line="360" w:lineRule="auto"/>
        <w:ind w:left="1570" w:hanging="357"/>
        <w:jc w:val="both"/>
        <w:rPr>
          <w:i/>
          <w:caps/>
        </w:rPr>
      </w:pPr>
      <w:r w:rsidRPr="00F04226">
        <w:rPr>
          <w:i/>
          <w:caps/>
        </w:rPr>
        <w:t>Зона инженерной и транспортной инфраструктуры (И-Т)</w:t>
      </w:r>
    </w:p>
    <w:p w:rsidR="00187345" w:rsidRPr="00F04226" w:rsidRDefault="00187345" w:rsidP="00187345">
      <w:pPr>
        <w:keepLines/>
        <w:suppressAutoHyphens/>
        <w:spacing w:after="0" w:line="360" w:lineRule="auto"/>
        <w:ind w:firstLine="851"/>
        <w:jc w:val="both"/>
      </w:pPr>
      <w:r w:rsidRPr="00F04226">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187345" w:rsidRPr="00F04226" w:rsidRDefault="00187345" w:rsidP="00187345">
      <w:pPr>
        <w:keepLines/>
        <w:suppressAutoHyphens/>
        <w:spacing w:after="0" w:line="360" w:lineRule="auto"/>
        <w:ind w:firstLine="851"/>
        <w:jc w:val="both"/>
      </w:pPr>
      <w:r w:rsidRPr="00F04226">
        <w:t>На территории зоны допускается размещение общественно-деловых объектов, связанных с обслуживанием данной зоны.</w:t>
      </w:r>
    </w:p>
    <w:p w:rsidR="00187345" w:rsidRPr="00F04226" w:rsidRDefault="00187345" w:rsidP="00187345">
      <w:pPr>
        <w:keepNext/>
        <w:keepLines/>
        <w:widowControl w:val="0"/>
        <w:numPr>
          <w:ilvl w:val="0"/>
          <w:numId w:val="7"/>
        </w:numPr>
        <w:suppressAutoHyphens/>
        <w:spacing w:after="0" w:line="360" w:lineRule="auto"/>
        <w:ind w:left="1570" w:hanging="357"/>
        <w:jc w:val="both"/>
        <w:rPr>
          <w:i/>
          <w:caps/>
        </w:rPr>
      </w:pPr>
      <w:r w:rsidRPr="00F04226">
        <w:rPr>
          <w:i/>
          <w:caps/>
        </w:rPr>
        <w:t>Зона сельскохозяйственного использования (Сх)</w:t>
      </w:r>
    </w:p>
    <w:p w:rsidR="00187345" w:rsidRPr="00F04226" w:rsidRDefault="00187345" w:rsidP="00187345">
      <w:pPr>
        <w:keepLines/>
        <w:widowControl w:val="0"/>
        <w:suppressAutoHyphens/>
        <w:spacing w:after="0" w:line="360" w:lineRule="auto"/>
        <w:ind w:firstLine="851"/>
        <w:jc w:val="both"/>
      </w:pPr>
      <w:r w:rsidRPr="00F04226">
        <w:t>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В 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187345" w:rsidRPr="00F04226" w:rsidRDefault="00187345" w:rsidP="00187345">
      <w:pPr>
        <w:keepNext/>
        <w:keepLines/>
        <w:widowControl w:val="0"/>
        <w:numPr>
          <w:ilvl w:val="0"/>
          <w:numId w:val="7"/>
        </w:numPr>
        <w:suppressAutoHyphens/>
        <w:spacing w:after="0" w:line="360" w:lineRule="auto"/>
        <w:ind w:left="1570" w:hanging="357"/>
        <w:jc w:val="both"/>
        <w:rPr>
          <w:i/>
          <w:caps/>
        </w:rPr>
      </w:pPr>
      <w:r w:rsidRPr="00F04226">
        <w:rPr>
          <w:i/>
          <w:caps/>
        </w:rPr>
        <w:t xml:space="preserve">Зона рекреационного назначения </w:t>
      </w:r>
    </w:p>
    <w:p w:rsidR="00187345" w:rsidRPr="00F04226" w:rsidRDefault="00187345" w:rsidP="00187345">
      <w:pPr>
        <w:keepLines/>
        <w:widowControl w:val="0"/>
        <w:suppressAutoHyphens/>
        <w:spacing w:after="0" w:line="360" w:lineRule="auto"/>
        <w:ind w:firstLine="851"/>
        <w:jc w:val="both"/>
      </w:pPr>
      <w:r w:rsidRPr="00F04226">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187345" w:rsidRPr="00F04226" w:rsidRDefault="00187345" w:rsidP="00187345">
      <w:pPr>
        <w:keepNext/>
        <w:keepLines/>
        <w:widowControl w:val="0"/>
        <w:numPr>
          <w:ilvl w:val="0"/>
          <w:numId w:val="7"/>
        </w:numPr>
        <w:suppressAutoHyphens/>
        <w:spacing w:after="0" w:line="360" w:lineRule="auto"/>
        <w:ind w:left="1570" w:hanging="357"/>
        <w:jc w:val="both"/>
        <w:rPr>
          <w:i/>
          <w:caps/>
          <w:lang w:eastAsia="ru-RU"/>
        </w:rPr>
      </w:pPr>
      <w:r w:rsidRPr="00F04226">
        <w:rPr>
          <w:i/>
          <w:caps/>
          <w:lang w:eastAsia="ru-RU"/>
        </w:rPr>
        <w:t>Зона специального назначения (Сп)</w:t>
      </w:r>
    </w:p>
    <w:p w:rsidR="00187345" w:rsidRPr="00F04226" w:rsidRDefault="00187345" w:rsidP="00187345">
      <w:pPr>
        <w:keepLines/>
        <w:widowControl w:val="0"/>
        <w:suppressAutoHyphens/>
        <w:spacing w:after="0" w:line="360" w:lineRule="auto"/>
        <w:ind w:firstLine="851"/>
        <w:jc w:val="both"/>
      </w:pPr>
      <w:r w:rsidRPr="00F04226">
        <w:t>Зона специального назначения предназначена для размещения объектов специального назначения, размещение которых недопустимо на территории других функциональных зон, в том числе кладбищ, крематориев, территорий складирования отходов (скотомогильников) и т.п., а также военных и иных режимных объектов. В зоне специального назначения допускается размещение зеленых насаждений, выполняющих специальные функции (санитарно-защитного озеленения).</w:t>
      </w:r>
    </w:p>
    <w:p w:rsidR="00187345" w:rsidRPr="00F04226" w:rsidRDefault="00187345" w:rsidP="00187345">
      <w:pPr>
        <w:keepLines/>
        <w:widowControl w:val="0"/>
        <w:numPr>
          <w:ilvl w:val="0"/>
          <w:numId w:val="7"/>
        </w:numPr>
        <w:suppressAutoHyphens/>
        <w:spacing w:after="0" w:line="360" w:lineRule="auto"/>
        <w:jc w:val="both"/>
        <w:rPr>
          <w:i/>
          <w:caps/>
        </w:rPr>
      </w:pPr>
      <w:r w:rsidRPr="00F04226">
        <w:rPr>
          <w:i/>
          <w:caps/>
        </w:rPr>
        <w:t>Зона иного назначения (территория общего пользования)</w:t>
      </w:r>
    </w:p>
    <w:p w:rsidR="00187345" w:rsidRPr="00F04226" w:rsidRDefault="00187345" w:rsidP="00187345">
      <w:pPr>
        <w:keepLines/>
        <w:widowControl w:val="0"/>
        <w:suppressAutoHyphens/>
        <w:spacing w:after="0" w:line="360" w:lineRule="auto"/>
        <w:ind w:firstLine="851"/>
        <w:jc w:val="both"/>
      </w:pPr>
      <w:r w:rsidRPr="00F04226">
        <w:lastRenderedPageBreak/>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187345" w:rsidRPr="00F04226" w:rsidRDefault="00187345" w:rsidP="00187345">
      <w:pPr>
        <w:keepLines/>
        <w:widowControl w:val="0"/>
        <w:suppressAutoHyphens/>
        <w:spacing w:after="0" w:line="360" w:lineRule="auto"/>
        <w:ind w:firstLine="851"/>
        <w:jc w:val="both"/>
      </w:pPr>
    </w:p>
    <w:p w:rsidR="00187345" w:rsidRPr="00F04226" w:rsidRDefault="00187345" w:rsidP="00187345">
      <w:pPr>
        <w:keepNext/>
        <w:keepLines/>
        <w:widowControl w:val="0"/>
        <w:suppressAutoHyphens/>
        <w:spacing w:after="0" w:line="360" w:lineRule="auto"/>
        <w:ind w:firstLine="851"/>
        <w:jc w:val="both"/>
        <w:rPr>
          <w:b/>
          <w:caps/>
          <w:u w:val="single"/>
        </w:rPr>
      </w:pPr>
      <w:r w:rsidRPr="00F04226">
        <w:rPr>
          <w:b/>
          <w:caps/>
          <w:u w:val="single"/>
        </w:rPr>
        <w:t>Зона инженерной и транспортной инфраструктуры</w:t>
      </w:r>
    </w:p>
    <w:p w:rsidR="00187345" w:rsidRPr="00F04226" w:rsidRDefault="00187345" w:rsidP="00187345">
      <w:pPr>
        <w:keepLines/>
        <w:widowControl w:val="0"/>
        <w:suppressAutoHyphens/>
        <w:spacing w:after="0" w:line="360" w:lineRule="auto"/>
        <w:ind w:firstLine="851"/>
        <w:jc w:val="both"/>
      </w:pPr>
      <w:r w:rsidRPr="00F04226">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r w:rsidR="00F04226" w:rsidRPr="00F04226">
        <w:t xml:space="preserve">за </w:t>
      </w:r>
      <w:r w:rsidRPr="00F04226">
        <w:t xml:space="preserve">чертой населенных пунктов. </w:t>
      </w:r>
    </w:p>
    <w:p w:rsidR="00187345" w:rsidRPr="00F04226" w:rsidRDefault="00187345" w:rsidP="00187345">
      <w:pPr>
        <w:keepLines/>
        <w:widowControl w:val="0"/>
        <w:suppressAutoHyphens/>
        <w:spacing w:after="0" w:line="360" w:lineRule="auto"/>
        <w:ind w:firstLine="851"/>
        <w:jc w:val="both"/>
      </w:pPr>
    </w:p>
    <w:p w:rsidR="00187345" w:rsidRPr="00F04226" w:rsidRDefault="00187345" w:rsidP="00187345">
      <w:pPr>
        <w:keepNext/>
        <w:keepLines/>
        <w:widowControl w:val="0"/>
        <w:suppressAutoHyphens/>
        <w:spacing w:after="0" w:line="360" w:lineRule="auto"/>
        <w:ind w:firstLine="851"/>
        <w:jc w:val="both"/>
        <w:rPr>
          <w:b/>
          <w:caps/>
          <w:u w:val="single"/>
        </w:rPr>
      </w:pPr>
      <w:r w:rsidRPr="00F04226">
        <w:rPr>
          <w:b/>
          <w:caps/>
          <w:u w:val="single"/>
        </w:rPr>
        <w:t>Зона сельскохозяйственного использования</w:t>
      </w:r>
    </w:p>
    <w:p w:rsidR="00187345" w:rsidRPr="00F04226" w:rsidRDefault="00187345" w:rsidP="00187345">
      <w:pPr>
        <w:keepLines/>
        <w:widowControl w:val="0"/>
        <w:suppressAutoHyphens/>
        <w:spacing w:after="0" w:line="360" w:lineRule="auto"/>
        <w:ind w:firstLine="851"/>
        <w:jc w:val="both"/>
      </w:pPr>
      <w:r w:rsidRPr="00F04226">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 за чертой населенных пунктов.</w:t>
      </w:r>
    </w:p>
    <w:p w:rsidR="00187345" w:rsidRPr="00F04226" w:rsidRDefault="00187345" w:rsidP="00187345">
      <w:pPr>
        <w:keepLines/>
        <w:widowControl w:val="0"/>
        <w:suppressAutoHyphens/>
        <w:spacing w:after="0" w:line="240" w:lineRule="auto"/>
        <w:jc w:val="both"/>
        <w:rPr>
          <w:b/>
          <w:caps/>
          <w:u w:val="single"/>
        </w:rPr>
      </w:pPr>
    </w:p>
    <w:p w:rsidR="00187345" w:rsidRPr="00F04226" w:rsidRDefault="00187345" w:rsidP="00187345">
      <w:pPr>
        <w:keepNext/>
        <w:keepLines/>
        <w:widowControl w:val="0"/>
        <w:suppressAutoHyphens/>
        <w:spacing w:after="0" w:line="360" w:lineRule="auto"/>
        <w:ind w:firstLine="851"/>
        <w:jc w:val="both"/>
        <w:rPr>
          <w:b/>
          <w:caps/>
          <w:u w:val="single"/>
        </w:rPr>
      </w:pPr>
      <w:r w:rsidRPr="00F04226">
        <w:rPr>
          <w:b/>
          <w:caps/>
          <w:u w:val="single"/>
        </w:rPr>
        <w:t>Зона рекреационного назначения</w:t>
      </w:r>
    </w:p>
    <w:p w:rsidR="00187345" w:rsidRPr="00F04226" w:rsidRDefault="00187345" w:rsidP="00187345">
      <w:pPr>
        <w:keepLines/>
        <w:widowControl w:val="0"/>
        <w:suppressAutoHyphens/>
        <w:spacing w:after="0" w:line="360" w:lineRule="auto"/>
        <w:ind w:firstLine="851"/>
        <w:jc w:val="both"/>
      </w:pPr>
      <w:r w:rsidRPr="00F04226">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F04226" w:rsidRPr="00F04226" w:rsidRDefault="00F04226" w:rsidP="00187345">
      <w:pPr>
        <w:keepNext/>
        <w:keepLines/>
        <w:widowControl w:val="0"/>
        <w:suppressAutoHyphens/>
        <w:spacing w:after="0" w:line="360" w:lineRule="auto"/>
        <w:ind w:firstLine="851"/>
        <w:jc w:val="both"/>
        <w:rPr>
          <w:b/>
          <w:caps/>
          <w:u w:val="single"/>
        </w:rPr>
      </w:pPr>
    </w:p>
    <w:p w:rsidR="00187345" w:rsidRPr="00F04226" w:rsidRDefault="00187345" w:rsidP="00187345">
      <w:pPr>
        <w:keepNext/>
        <w:keepLines/>
        <w:widowControl w:val="0"/>
        <w:suppressAutoHyphens/>
        <w:spacing w:after="0" w:line="360" w:lineRule="auto"/>
        <w:ind w:firstLine="851"/>
        <w:jc w:val="both"/>
        <w:rPr>
          <w:b/>
          <w:caps/>
          <w:u w:val="single"/>
        </w:rPr>
      </w:pPr>
      <w:r w:rsidRPr="00F04226">
        <w:rPr>
          <w:b/>
          <w:caps/>
          <w:u w:val="single"/>
        </w:rPr>
        <w:t>Зона производственного использования</w:t>
      </w:r>
    </w:p>
    <w:p w:rsidR="00187345" w:rsidRPr="00F04226" w:rsidRDefault="00187345" w:rsidP="00187345">
      <w:pPr>
        <w:keepLines/>
        <w:widowControl w:val="0"/>
        <w:suppressAutoHyphens/>
        <w:spacing w:after="0" w:line="360" w:lineRule="auto"/>
        <w:ind w:firstLine="851"/>
        <w:jc w:val="both"/>
      </w:pPr>
      <w:r w:rsidRPr="00F04226">
        <w:t>Зона производственного использования, за чертой населенных пунктов, предназначены для размещения производственных объектов с различными нормативами воздействия на окружающую среду,  коммунальных и складских объектов. В зоне производственного использования допускается размещение инженерной инфраструктуры связанных с обслуживанием данной зоны.</w:t>
      </w:r>
    </w:p>
    <w:p w:rsidR="00187345" w:rsidRPr="00F04226" w:rsidRDefault="00187345" w:rsidP="00187345">
      <w:pPr>
        <w:keepLines/>
        <w:widowControl w:val="0"/>
        <w:suppressAutoHyphens/>
        <w:spacing w:after="0" w:line="360" w:lineRule="auto"/>
        <w:ind w:firstLine="851"/>
        <w:jc w:val="both"/>
      </w:pPr>
      <w:r w:rsidRPr="00F04226">
        <w:t>Основная задача развития производственной сферы – создание условий для роста занятости и доходов населения. Генеральным планом сельского поселения предлагается определить существующие производственные участки как перспективные территории зоны производственного использования с минимальным воздействием на окружающую среду и селитебные территории.</w:t>
      </w:r>
    </w:p>
    <w:p w:rsidR="00187345" w:rsidRPr="00F04226" w:rsidRDefault="00187345" w:rsidP="00187345">
      <w:pPr>
        <w:keepLines/>
        <w:widowControl w:val="0"/>
        <w:suppressAutoHyphens/>
        <w:spacing w:after="0" w:line="360" w:lineRule="auto"/>
        <w:ind w:firstLine="851"/>
        <w:jc w:val="both"/>
      </w:pPr>
      <w:r w:rsidRPr="00F04226">
        <w:t xml:space="preserve">Нормативные показатели плотности застройки земельных участков зоны производственного использования: </w:t>
      </w:r>
    </w:p>
    <w:p w:rsidR="00187345" w:rsidRPr="00F04226" w:rsidRDefault="00187345" w:rsidP="00187345">
      <w:pPr>
        <w:pStyle w:val="afa"/>
        <w:widowControl w:val="0"/>
        <w:numPr>
          <w:ilvl w:val="0"/>
          <w:numId w:val="3"/>
        </w:numPr>
        <w:suppressAutoHyphens/>
        <w:spacing w:after="0" w:line="360" w:lineRule="auto"/>
        <w:ind w:left="1094" w:hanging="357"/>
        <w:jc w:val="both"/>
      </w:pPr>
      <w:r w:rsidRPr="00F04226">
        <w:t xml:space="preserve">Коэффициент застройки – 0,6-0,8; </w:t>
      </w:r>
    </w:p>
    <w:p w:rsidR="00187345" w:rsidRPr="00F04226" w:rsidRDefault="00187345" w:rsidP="00187345">
      <w:pPr>
        <w:pStyle w:val="afa"/>
        <w:widowControl w:val="0"/>
        <w:numPr>
          <w:ilvl w:val="0"/>
          <w:numId w:val="3"/>
        </w:numPr>
        <w:suppressAutoHyphens/>
        <w:spacing w:after="0" w:line="360" w:lineRule="auto"/>
        <w:ind w:left="1094" w:hanging="357"/>
        <w:jc w:val="both"/>
      </w:pPr>
      <w:r w:rsidRPr="00F04226">
        <w:lastRenderedPageBreak/>
        <w:t>Коэффициент плотности застройки – 1,0-2,4;</w:t>
      </w:r>
    </w:p>
    <w:p w:rsidR="00187345" w:rsidRPr="00F04226" w:rsidRDefault="00187345" w:rsidP="00187345">
      <w:pPr>
        <w:keepNext/>
        <w:keepLines/>
        <w:widowControl w:val="0"/>
        <w:suppressAutoHyphens/>
        <w:spacing w:after="0" w:line="360" w:lineRule="auto"/>
        <w:ind w:firstLine="851"/>
        <w:jc w:val="both"/>
      </w:pPr>
      <w:r w:rsidRPr="00F04226">
        <w:t>Максимальная и средняя этажность – 4 этажа.</w:t>
      </w:r>
    </w:p>
    <w:p w:rsidR="00187345" w:rsidRPr="00F04226" w:rsidRDefault="00187345" w:rsidP="00187345">
      <w:pPr>
        <w:keepNext/>
        <w:keepLines/>
        <w:widowControl w:val="0"/>
        <w:suppressAutoHyphens/>
        <w:spacing w:after="0" w:line="360" w:lineRule="auto"/>
        <w:ind w:firstLine="851"/>
        <w:jc w:val="both"/>
        <w:rPr>
          <w:b/>
          <w:caps/>
          <w:u w:val="single"/>
        </w:rPr>
      </w:pPr>
      <w:r w:rsidRPr="00F04226">
        <w:rPr>
          <w:b/>
          <w:caps/>
          <w:u w:val="single"/>
        </w:rPr>
        <w:t>Зона специального назначения</w:t>
      </w:r>
    </w:p>
    <w:p w:rsidR="00187345" w:rsidRPr="00F04226" w:rsidRDefault="00187345" w:rsidP="00187345">
      <w:pPr>
        <w:keepLines/>
        <w:widowControl w:val="0"/>
        <w:suppressAutoHyphens/>
        <w:spacing w:after="0" w:line="360" w:lineRule="auto"/>
        <w:ind w:firstLine="851"/>
        <w:jc w:val="both"/>
      </w:pPr>
      <w:r w:rsidRPr="00F04226">
        <w:t>Зона специального назначения предназначена для размещения за чертой населенных пунктов сельского поселения объектов специального назначения, размещение которых недопустимо на территории других функциональных зон, в том числе кладбищ, крематориев, территорий складирования отходов (скотомогильников) и т.п., а также военных и иных режимных объектов. В зоне специального назначения допускается размещение зеленых насаждений, выполняющих специальные функции (санитарно-защитного озеленения).</w:t>
      </w:r>
    </w:p>
    <w:p w:rsidR="00187345" w:rsidRPr="00F04226" w:rsidRDefault="00187345" w:rsidP="00187345">
      <w:pPr>
        <w:keepLines/>
        <w:widowControl w:val="0"/>
        <w:suppressAutoHyphens/>
        <w:spacing w:after="0" w:line="360" w:lineRule="auto"/>
        <w:ind w:firstLine="851"/>
        <w:jc w:val="both"/>
      </w:pPr>
    </w:p>
    <w:p w:rsidR="00187345" w:rsidRPr="00F04226" w:rsidRDefault="00187345" w:rsidP="00187345">
      <w:pPr>
        <w:pStyle w:val="2"/>
        <w:keepLines/>
        <w:numPr>
          <w:ilvl w:val="1"/>
          <w:numId w:val="6"/>
        </w:numPr>
        <w:suppressAutoHyphens/>
        <w:spacing w:before="0" w:after="0" w:line="360" w:lineRule="auto"/>
        <w:jc w:val="center"/>
        <w:rPr>
          <w:rFonts w:ascii="Times New Roman" w:hAnsi="Times New Roman" w:cs="Times New Roman"/>
          <w:i w:val="0"/>
          <w:sz w:val="30"/>
          <w:szCs w:val="30"/>
        </w:rPr>
      </w:pPr>
      <w:bookmarkStart w:id="39" w:name="_Toc463607654"/>
      <w:r w:rsidRPr="00F04226">
        <w:rPr>
          <w:rFonts w:ascii="Times New Roman" w:hAnsi="Times New Roman" w:cs="Times New Roman"/>
          <w:i w:val="0"/>
          <w:sz w:val="30"/>
          <w:szCs w:val="30"/>
        </w:rPr>
        <w:t>Мероприятия по развитию социально-экономической сферы</w:t>
      </w:r>
      <w:bookmarkEnd w:id="37"/>
      <w:bookmarkEnd w:id="38"/>
      <w:bookmarkEnd w:id="39"/>
    </w:p>
    <w:p w:rsidR="00187345" w:rsidRPr="00F04226" w:rsidRDefault="00187345" w:rsidP="00187345">
      <w:pPr>
        <w:pStyle w:val="3"/>
        <w:numPr>
          <w:ilvl w:val="2"/>
          <w:numId w:val="6"/>
        </w:numPr>
        <w:suppressAutoHyphens/>
        <w:spacing w:before="0" w:line="360" w:lineRule="auto"/>
        <w:jc w:val="center"/>
        <w:rPr>
          <w:rFonts w:ascii="Times New Roman" w:hAnsi="Times New Roman"/>
          <w:color w:val="auto"/>
          <w:kern w:val="32"/>
          <w:sz w:val="28"/>
          <w:szCs w:val="28"/>
          <w:lang w:eastAsia="ru-RU"/>
        </w:rPr>
      </w:pPr>
      <w:bookmarkStart w:id="40" w:name="_Toc463607655"/>
      <w:r w:rsidRPr="00F04226">
        <w:rPr>
          <w:rFonts w:ascii="Times New Roman" w:hAnsi="Times New Roman"/>
          <w:color w:val="auto"/>
          <w:kern w:val="32"/>
          <w:sz w:val="28"/>
          <w:szCs w:val="28"/>
          <w:lang w:eastAsia="ru-RU"/>
        </w:rPr>
        <w:t>Развитие экономической сферы</w:t>
      </w:r>
      <w:bookmarkEnd w:id="40"/>
    </w:p>
    <w:p w:rsidR="00187345" w:rsidRPr="00F04226" w:rsidRDefault="00187345" w:rsidP="00187345">
      <w:pPr>
        <w:spacing w:after="0" w:line="360" w:lineRule="auto"/>
        <w:ind w:firstLine="851"/>
        <w:jc w:val="both"/>
      </w:pPr>
      <w:r w:rsidRPr="00F04226">
        <w:rPr>
          <w:lang w:eastAsia="ru-RU"/>
        </w:rPr>
        <w:t>Определяющими направлениями экономики муниципального образования на установленный период планирования (до 203</w:t>
      </w:r>
      <w:r w:rsidR="00F04226" w:rsidRPr="00F04226">
        <w:rPr>
          <w:lang w:eastAsia="ru-RU"/>
        </w:rPr>
        <w:t>7</w:t>
      </w:r>
      <w:r w:rsidRPr="00F04226">
        <w:rPr>
          <w:lang w:eastAsia="ru-RU"/>
        </w:rPr>
        <w:t xml:space="preserve"> г.) останется </w:t>
      </w:r>
      <w:r w:rsidRPr="00F04226">
        <w:t>сельское хозяйство. Для развития экономического потенциала муниципального образования необходимо создавать условия для создания новых предприятий по переработке сельскохозяйственной продукции. Приоритетным направлением должна стать поддержка малого и среднего бизнеса на территории муниципального образования «</w:t>
      </w:r>
      <w:r w:rsidR="00994BC5" w:rsidRPr="00F04226">
        <w:t>Большепудгинское</w:t>
      </w:r>
      <w:r w:rsidRPr="00F04226">
        <w:t xml:space="preserve">». </w:t>
      </w:r>
    </w:p>
    <w:p w:rsidR="00187345" w:rsidRPr="000C2814" w:rsidRDefault="00187345" w:rsidP="00187345">
      <w:pPr>
        <w:pStyle w:val="afa"/>
        <w:keepNext/>
        <w:keepLines/>
        <w:tabs>
          <w:tab w:val="left" w:pos="1428"/>
        </w:tabs>
        <w:spacing w:after="0" w:line="360" w:lineRule="auto"/>
        <w:ind w:left="0" w:firstLine="851"/>
        <w:contextualSpacing w:val="0"/>
        <w:jc w:val="both"/>
      </w:pPr>
      <w:r w:rsidRPr="000C2814">
        <w:rPr>
          <w:rFonts w:eastAsiaTheme="minorHAnsi"/>
          <w:b/>
        </w:rPr>
        <w:t xml:space="preserve">На I очередь строительства </w:t>
      </w:r>
      <w:r w:rsidRPr="000C2814">
        <w:rPr>
          <w:rFonts w:eastAsia="Times New Roman"/>
          <w:lang w:eastAsia="ru-RU"/>
        </w:rPr>
        <w:t>генеральным планом в качестве мероприятий предусмотрено</w:t>
      </w:r>
      <w:r w:rsidRPr="000C2814">
        <w:t>:</w:t>
      </w:r>
    </w:p>
    <w:p w:rsidR="00187345" w:rsidRPr="000C2814" w:rsidRDefault="00187345" w:rsidP="00187345">
      <w:pPr>
        <w:pStyle w:val="afa"/>
        <w:numPr>
          <w:ilvl w:val="0"/>
          <w:numId w:val="15"/>
        </w:numPr>
        <w:suppressAutoHyphens/>
        <w:spacing w:after="0" w:line="360" w:lineRule="auto"/>
        <w:jc w:val="both"/>
      </w:pPr>
      <w:bookmarkStart w:id="41" w:name="_Toc268263730"/>
      <w:bookmarkStart w:id="42" w:name="_Toc298142861"/>
      <w:r w:rsidRPr="000C2814">
        <w:t>создание условий для развития предприятий по переработке сельскохозяйственной продукции;</w:t>
      </w:r>
    </w:p>
    <w:p w:rsidR="00187345" w:rsidRPr="000C2814" w:rsidRDefault="00187345" w:rsidP="00187345">
      <w:pPr>
        <w:pStyle w:val="afa"/>
        <w:numPr>
          <w:ilvl w:val="0"/>
          <w:numId w:val="15"/>
        </w:numPr>
        <w:suppressAutoHyphens/>
        <w:spacing w:after="0" w:line="360" w:lineRule="auto"/>
        <w:jc w:val="both"/>
      </w:pPr>
      <w:r w:rsidRPr="000C2814">
        <w:t>создание благоприятных условий для развития предприятий малого и среднего бизнеса.</w:t>
      </w:r>
    </w:p>
    <w:p w:rsidR="00187345" w:rsidRPr="000C2814" w:rsidRDefault="00187345" w:rsidP="00187345">
      <w:pPr>
        <w:pStyle w:val="3"/>
        <w:numPr>
          <w:ilvl w:val="2"/>
          <w:numId w:val="6"/>
        </w:numPr>
        <w:suppressAutoHyphens/>
        <w:spacing w:before="360" w:line="360" w:lineRule="auto"/>
        <w:jc w:val="center"/>
        <w:rPr>
          <w:rFonts w:ascii="Times New Roman" w:hAnsi="Times New Roman"/>
          <w:color w:val="auto"/>
          <w:kern w:val="32"/>
          <w:sz w:val="28"/>
          <w:szCs w:val="28"/>
          <w:lang w:eastAsia="ru-RU"/>
        </w:rPr>
      </w:pPr>
      <w:bookmarkStart w:id="43" w:name="_Toc463607656"/>
      <w:r w:rsidRPr="000C2814">
        <w:rPr>
          <w:rFonts w:ascii="Times New Roman" w:hAnsi="Times New Roman"/>
          <w:color w:val="auto"/>
          <w:kern w:val="32"/>
          <w:sz w:val="28"/>
          <w:szCs w:val="28"/>
          <w:lang w:eastAsia="ru-RU"/>
        </w:rPr>
        <w:t>Жилищное строительство</w:t>
      </w:r>
      <w:bookmarkEnd w:id="41"/>
      <w:bookmarkEnd w:id="42"/>
      <w:bookmarkEnd w:id="43"/>
    </w:p>
    <w:p w:rsidR="00187345" w:rsidRPr="000C2814" w:rsidRDefault="00187345" w:rsidP="00187345">
      <w:pPr>
        <w:spacing w:after="0" w:line="360" w:lineRule="auto"/>
        <w:ind w:firstLine="851"/>
        <w:jc w:val="both"/>
      </w:pPr>
      <w:r w:rsidRPr="000C2814">
        <w:t>В рамках генерального плана формируются основные направления жилищного строительства как с позиции выявления территории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 Непосредственное выделение участков для жилищного строительства должно осуществляться на основании разработанного проекта планировки территории.</w:t>
      </w:r>
    </w:p>
    <w:p w:rsidR="00187345" w:rsidRPr="000C2814" w:rsidRDefault="00187345" w:rsidP="00187345">
      <w:pPr>
        <w:spacing w:after="0" w:line="360" w:lineRule="auto"/>
        <w:ind w:firstLine="851"/>
        <w:jc w:val="both"/>
      </w:pPr>
      <w:r w:rsidRPr="000C2814">
        <w:lastRenderedPageBreak/>
        <w:t xml:space="preserve">Генеральным планом предусматривается увеличение жилищного фонда муниципального образования за счет индивидуальной жилой застройки, общая площадь запланированного жилого фонда до конца расчетного срока составит </w:t>
      </w:r>
      <w:r w:rsidR="000C2814" w:rsidRPr="000C2814">
        <w:t>67</w:t>
      </w:r>
      <w:r w:rsidRPr="000C2814">
        <w:t>,</w:t>
      </w:r>
      <w:r w:rsidR="000C2814" w:rsidRPr="000C2814">
        <w:t>3</w:t>
      </w:r>
      <w:r w:rsidRPr="000C2814">
        <w:t xml:space="preserve"> тыс.м</w:t>
      </w:r>
      <w:r w:rsidRPr="000C2814">
        <w:rPr>
          <w:vertAlign w:val="superscript"/>
        </w:rPr>
        <w:t>2</w:t>
      </w:r>
      <w:r w:rsidRPr="000C2814">
        <w:t>.</w:t>
      </w:r>
    </w:p>
    <w:p w:rsidR="00187345" w:rsidRPr="000C2814" w:rsidRDefault="00187345" w:rsidP="00187345">
      <w:pPr>
        <w:spacing w:after="0" w:line="360" w:lineRule="auto"/>
        <w:ind w:firstLine="851"/>
        <w:jc w:val="both"/>
      </w:pPr>
      <w:r w:rsidRPr="000C2814">
        <w:t>Жилую застройку планируется вести: на свободных территориях, за счет уплотнения существующей жилой застройки, на месте сносимого аварийного и ветхого жилищного фонда.</w:t>
      </w:r>
    </w:p>
    <w:p w:rsidR="00187345" w:rsidRPr="000C2814" w:rsidRDefault="00187345" w:rsidP="00187345">
      <w:pPr>
        <w:pStyle w:val="afa"/>
        <w:keepLines/>
        <w:suppressAutoHyphens/>
        <w:spacing w:after="0" w:line="360" w:lineRule="auto"/>
        <w:ind w:left="0" w:firstLine="851"/>
        <w:jc w:val="both"/>
        <w:rPr>
          <w:iCs/>
        </w:rPr>
      </w:pPr>
      <w:r w:rsidRPr="000C2814">
        <w:rPr>
          <w:b/>
        </w:rPr>
        <w:t xml:space="preserve">Генеральным планом на 1 очередь строительства </w:t>
      </w:r>
      <w:r w:rsidRPr="000C2814">
        <w:t>запланировано строительство жилищного фонда общей площадью 8,0 тыс.м</w:t>
      </w:r>
      <w:r w:rsidRPr="000C2814">
        <w:rPr>
          <w:vertAlign w:val="superscript"/>
        </w:rPr>
        <w:t>2</w:t>
      </w:r>
      <w:r w:rsidRPr="000C2814">
        <w:t xml:space="preserve"> .</w:t>
      </w:r>
    </w:p>
    <w:p w:rsidR="00187345" w:rsidRPr="000C2814" w:rsidRDefault="00187345" w:rsidP="00187345">
      <w:pPr>
        <w:pStyle w:val="afa"/>
        <w:suppressAutoHyphens/>
        <w:spacing w:after="0" w:line="360" w:lineRule="auto"/>
        <w:ind w:left="0" w:firstLine="851"/>
        <w:jc w:val="both"/>
        <w:rPr>
          <w:iCs/>
        </w:rPr>
      </w:pPr>
      <w:r w:rsidRPr="000C2814">
        <w:rPr>
          <w:b/>
        </w:rPr>
        <w:t xml:space="preserve">Генеральным планом на расчетный срок </w:t>
      </w:r>
      <w:bookmarkStart w:id="44" w:name="_Toc268263731"/>
      <w:bookmarkStart w:id="45" w:name="_Toc298142862"/>
      <w:r w:rsidRPr="000C2814">
        <w:t>запланировано строительство жилищного фонда общей площадью</w:t>
      </w:r>
      <w:r w:rsidRPr="000C2814">
        <w:rPr>
          <w:iCs/>
        </w:rPr>
        <w:t xml:space="preserve"> </w:t>
      </w:r>
      <w:r w:rsidR="000C2814" w:rsidRPr="000C2814">
        <w:rPr>
          <w:iCs/>
        </w:rPr>
        <w:t>19</w:t>
      </w:r>
      <w:r w:rsidRPr="000C2814">
        <w:rPr>
          <w:iCs/>
        </w:rPr>
        <w:t>,5 тыс.м</w:t>
      </w:r>
      <w:r w:rsidRPr="000C2814">
        <w:rPr>
          <w:iCs/>
          <w:vertAlign w:val="superscript"/>
        </w:rPr>
        <w:t>2</w:t>
      </w:r>
      <w:r w:rsidRPr="000C2814">
        <w:rPr>
          <w:iCs/>
        </w:rPr>
        <w:t xml:space="preserve"> .</w:t>
      </w:r>
    </w:p>
    <w:p w:rsidR="00187345" w:rsidRPr="000C2814" w:rsidRDefault="00187345" w:rsidP="00187345">
      <w:pPr>
        <w:pStyle w:val="3"/>
        <w:numPr>
          <w:ilvl w:val="2"/>
          <w:numId w:val="6"/>
        </w:numPr>
        <w:suppressAutoHyphens/>
        <w:spacing w:before="360" w:line="360" w:lineRule="auto"/>
        <w:jc w:val="center"/>
        <w:rPr>
          <w:rFonts w:ascii="Times New Roman" w:hAnsi="Times New Roman"/>
          <w:color w:val="auto"/>
          <w:kern w:val="32"/>
          <w:sz w:val="28"/>
          <w:szCs w:val="28"/>
          <w:lang w:eastAsia="ru-RU"/>
        </w:rPr>
      </w:pPr>
      <w:bookmarkStart w:id="46" w:name="_Toc463607657"/>
      <w:r w:rsidRPr="000C2814">
        <w:rPr>
          <w:rFonts w:ascii="Times New Roman" w:hAnsi="Times New Roman"/>
          <w:color w:val="auto"/>
          <w:kern w:val="32"/>
          <w:sz w:val="28"/>
          <w:szCs w:val="28"/>
          <w:lang w:eastAsia="ru-RU"/>
        </w:rPr>
        <w:t>Система культурно-бытового и социального обслуживания</w:t>
      </w:r>
      <w:bookmarkEnd w:id="44"/>
      <w:bookmarkEnd w:id="45"/>
      <w:bookmarkEnd w:id="46"/>
    </w:p>
    <w:p w:rsidR="00187345" w:rsidRPr="000C2814" w:rsidRDefault="00187345" w:rsidP="00187345">
      <w:pPr>
        <w:spacing w:after="0" w:line="360" w:lineRule="auto"/>
        <w:ind w:firstLine="851"/>
        <w:jc w:val="both"/>
      </w:pPr>
      <w:bookmarkStart w:id="47" w:name="_Toc224632245"/>
      <w:bookmarkStart w:id="48" w:name="_Toc268263732"/>
      <w:bookmarkStart w:id="49" w:name="_Toc298142863"/>
      <w:r w:rsidRPr="000C2814">
        <w:t>Формирование и развитие системы социального и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bookmarkEnd w:id="47"/>
    </w:p>
    <w:p w:rsidR="00187345" w:rsidRPr="000C2814" w:rsidRDefault="00187345" w:rsidP="00187345">
      <w:pPr>
        <w:spacing w:after="0" w:line="360" w:lineRule="auto"/>
        <w:ind w:firstLine="851"/>
        <w:jc w:val="both"/>
      </w:pPr>
      <w:r w:rsidRPr="000C2814">
        <w:t>В связи с этим, при разработке Генерального плана для каждой группы объектов обслуживания и для совокупности учреждений как системы выработан ряд предложений, основанных на анализе существующей ситуации, нормативных рекомендациях СП 42.13330.2011 и архитектурно-планировочной структуре Генерального плана.</w:t>
      </w:r>
    </w:p>
    <w:p w:rsidR="00187345" w:rsidRPr="000C2814" w:rsidRDefault="00187345" w:rsidP="00187345">
      <w:pPr>
        <w:keepNext/>
        <w:keepLines/>
        <w:widowControl w:val="0"/>
        <w:suppressAutoHyphens/>
        <w:spacing w:after="0" w:line="336" w:lineRule="auto"/>
        <w:ind w:firstLine="851"/>
        <w:jc w:val="both"/>
        <w:rPr>
          <w:b/>
        </w:rPr>
      </w:pPr>
      <w:r w:rsidRPr="000C2814">
        <w:rPr>
          <w:b/>
        </w:rPr>
        <w:t>Генеральным планом на 1 очередь строительства предлагается:</w:t>
      </w:r>
    </w:p>
    <w:p w:rsidR="00187345" w:rsidRPr="00994BC5" w:rsidRDefault="000C2814" w:rsidP="00187345">
      <w:pPr>
        <w:pStyle w:val="afa"/>
        <w:widowControl w:val="0"/>
        <w:numPr>
          <w:ilvl w:val="0"/>
          <w:numId w:val="11"/>
        </w:numPr>
        <w:spacing w:after="0" w:line="360" w:lineRule="auto"/>
        <w:jc w:val="both"/>
        <w:rPr>
          <w:color w:val="4F81BD" w:themeColor="accent1"/>
        </w:rPr>
      </w:pPr>
      <w:r w:rsidRPr="003044BE">
        <w:t>проведение ремонта зданий образования, культуры, здравоохранения</w:t>
      </w:r>
      <w:r>
        <w:t>.</w:t>
      </w:r>
    </w:p>
    <w:p w:rsidR="00187345" w:rsidRPr="00530FB1" w:rsidRDefault="00187345" w:rsidP="00187345">
      <w:pPr>
        <w:keepNext/>
        <w:keepLines/>
        <w:widowControl w:val="0"/>
        <w:suppressAutoHyphens/>
        <w:spacing w:after="0" w:line="336" w:lineRule="auto"/>
        <w:ind w:firstLine="851"/>
        <w:jc w:val="both"/>
        <w:rPr>
          <w:b/>
        </w:rPr>
      </w:pPr>
      <w:r w:rsidRPr="00530FB1">
        <w:rPr>
          <w:b/>
        </w:rPr>
        <w:t>Генеральным планом на расчетный срок предлагается:</w:t>
      </w:r>
    </w:p>
    <w:p w:rsidR="00187345" w:rsidRPr="00530FB1" w:rsidRDefault="000C2814" w:rsidP="00187345">
      <w:pPr>
        <w:pStyle w:val="afa"/>
        <w:widowControl w:val="0"/>
        <w:numPr>
          <w:ilvl w:val="0"/>
          <w:numId w:val="11"/>
        </w:numPr>
        <w:spacing w:after="0" w:line="360" w:lineRule="auto"/>
        <w:jc w:val="both"/>
      </w:pPr>
      <w:r w:rsidRPr="00530FB1">
        <w:t xml:space="preserve">строительство в д.Малая </w:t>
      </w:r>
      <w:proofErr w:type="spellStart"/>
      <w:r w:rsidRPr="00530FB1">
        <w:t>Сюга</w:t>
      </w:r>
      <w:proofErr w:type="spellEnd"/>
      <w:r w:rsidRPr="00530FB1">
        <w:t xml:space="preserve"> магазина торговой площадью 140 м</w:t>
      </w:r>
      <w:r w:rsidRPr="00530FB1">
        <w:rPr>
          <w:vertAlign w:val="superscript"/>
        </w:rPr>
        <w:t>2</w:t>
      </w:r>
      <w:r w:rsidR="00187345" w:rsidRPr="00530FB1">
        <w:t>;</w:t>
      </w:r>
    </w:p>
    <w:p w:rsidR="00187345" w:rsidRPr="00530FB1" w:rsidRDefault="000C2814" w:rsidP="00187345">
      <w:pPr>
        <w:pStyle w:val="afa"/>
        <w:widowControl w:val="0"/>
        <w:numPr>
          <w:ilvl w:val="0"/>
          <w:numId w:val="11"/>
        </w:numPr>
        <w:spacing w:after="0" w:line="360" w:lineRule="auto"/>
        <w:jc w:val="both"/>
      </w:pPr>
      <w:r w:rsidRPr="00530FB1">
        <w:t>строительство в д.Малая Копка магазина торговой площадью 40 м</w:t>
      </w:r>
      <w:r w:rsidRPr="00530FB1">
        <w:rPr>
          <w:vertAlign w:val="superscript"/>
        </w:rPr>
        <w:t>2</w:t>
      </w:r>
      <w:r w:rsidR="00187345" w:rsidRPr="00530FB1">
        <w:t>.</w:t>
      </w:r>
    </w:p>
    <w:p w:rsidR="000C2814" w:rsidRPr="00530FB1" w:rsidRDefault="00530FB1" w:rsidP="00187345">
      <w:pPr>
        <w:pStyle w:val="afa"/>
        <w:widowControl w:val="0"/>
        <w:numPr>
          <w:ilvl w:val="0"/>
          <w:numId w:val="11"/>
        </w:numPr>
        <w:spacing w:after="0" w:line="360" w:lineRule="auto"/>
        <w:jc w:val="both"/>
      </w:pPr>
      <w:r w:rsidRPr="00530FB1">
        <w:t xml:space="preserve">строительство в с.Большая </w:t>
      </w:r>
      <w:proofErr w:type="spellStart"/>
      <w:r w:rsidRPr="00530FB1">
        <w:t>Пудга</w:t>
      </w:r>
      <w:proofErr w:type="spellEnd"/>
      <w:r w:rsidRPr="00530FB1">
        <w:t xml:space="preserve"> магазина торговой площадью 80 м</w:t>
      </w:r>
      <w:r w:rsidRPr="00530FB1">
        <w:rPr>
          <w:vertAlign w:val="superscript"/>
        </w:rPr>
        <w:t>2</w:t>
      </w:r>
      <w:r w:rsidRPr="00530FB1">
        <w:t>.</w:t>
      </w:r>
    </w:p>
    <w:p w:rsidR="00187345" w:rsidRPr="00530FB1" w:rsidRDefault="00187345" w:rsidP="00187345">
      <w:pPr>
        <w:pStyle w:val="2"/>
        <w:keepLines/>
        <w:numPr>
          <w:ilvl w:val="1"/>
          <w:numId w:val="6"/>
        </w:numPr>
        <w:suppressAutoHyphens/>
        <w:spacing w:before="480" w:after="0" w:line="360" w:lineRule="auto"/>
        <w:ind w:left="0" w:firstLine="0"/>
        <w:jc w:val="center"/>
        <w:rPr>
          <w:rFonts w:ascii="Times New Roman" w:hAnsi="Times New Roman" w:cs="Times New Roman"/>
          <w:i w:val="0"/>
          <w:sz w:val="30"/>
          <w:szCs w:val="30"/>
        </w:rPr>
      </w:pPr>
      <w:bookmarkStart w:id="50" w:name="_Toc463607658"/>
      <w:r w:rsidRPr="00530FB1">
        <w:rPr>
          <w:rFonts w:ascii="Times New Roman" w:hAnsi="Times New Roman" w:cs="Times New Roman"/>
          <w:i w:val="0"/>
          <w:sz w:val="30"/>
          <w:szCs w:val="30"/>
        </w:rPr>
        <w:t>Мероприятия по совершенствованию транспортной инфраструктуры</w:t>
      </w:r>
      <w:bookmarkEnd w:id="48"/>
      <w:bookmarkEnd w:id="49"/>
      <w:bookmarkEnd w:id="50"/>
    </w:p>
    <w:p w:rsidR="00187345" w:rsidRPr="00530FB1" w:rsidRDefault="00187345" w:rsidP="00187345">
      <w:pPr>
        <w:keepNext/>
        <w:keepLines/>
        <w:ind w:firstLine="708"/>
        <w:rPr>
          <w:b/>
          <w:lang w:eastAsia="ru-RU"/>
        </w:rPr>
      </w:pPr>
      <w:bookmarkStart w:id="51" w:name="_Toc268263736"/>
      <w:bookmarkStart w:id="52" w:name="_Toc298142867"/>
      <w:r w:rsidRPr="00530FB1">
        <w:rPr>
          <w:b/>
          <w:lang w:eastAsia="ru-RU"/>
        </w:rPr>
        <w:t>Генеральным планом на 1 очередь строительства предусмотрено:</w:t>
      </w:r>
    </w:p>
    <w:p w:rsidR="00530FB1" w:rsidRPr="003044BE" w:rsidRDefault="00530FB1" w:rsidP="00530FB1">
      <w:pPr>
        <w:widowControl w:val="0"/>
        <w:numPr>
          <w:ilvl w:val="0"/>
          <w:numId w:val="15"/>
        </w:numPr>
        <w:spacing w:after="0" w:line="360" w:lineRule="auto"/>
        <w:ind w:left="1571"/>
        <w:jc w:val="both"/>
      </w:pPr>
      <w:r w:rsidRPr="003044BE">
        <w:t>реконструкция всех автомобильных дорог регионального и межмуниципального значения проходящих по территории МО «Большепудгинское»;</w:t>
      </w:r>
    </w:p>
    <w:p w:rsidR="00530FB1" w:rsidRPr="003044BE" w:rsidRDefault="00530FB1" w:rsidP="00530FB1">
      <w:pPr>
        <w:widowControl w:val="0"/>
        <w:numPr>
          <w:ilvl w:val="0"/>
          <w:numId w:val="15"/>
        </w:numPr>
        <w:spacing w:after="0" w:line="360" w:lineRule="auto"/>
        <w:ind w:left="1571"/>
        <w:jc w:val="both"/>
      </w:pPr>
      <w:r w:rsidRPr="003044BE">
        <w:t>реконструкция автомобильных дорог общего пользования местного значения проходящих по территории МО «Большепудгинское»;</w:t>
      </w:r>
    </w:p>
    <w:p w:rsidR="00530FB1" w:rsidRPr="00530FB1" w:rsidRDefault="00530FB1" w:rsidP="00530FB1">
      <w:pPr>
        <w:widowControl w:val="0"/>
        <w:numPr>
          <w:ilvl w:val="0"/>
          <w:numId w:val="11"/>
        </w:numPr>
        <w:spacing w:after="0" w:line="360" w:lineRule="auto"/>
        <w:jc w:val="both"/>
        <w:rPr>
          <w:color w:val="4F81BD" w:themeColor="accent1"/>
        </w:rPr>
      </w:pPr>
      <w:r w:rsidRPr="003044BE">
        <w:lastRenderedPageBreak/>
        <w:t>капитальный ремонт гидротехнических сооружений и мостов, на территории МО «Большепудгинское»</w:t>
      </w:r>
      <w:r>
        <w:t>;</w:t>
      </w:r>
    </w:p>
    <w:p w:rsidR="00530FB1" w:rsidRPr="003044BE" w:rsidRDefault="00187345" w:rsidP="00530FB1">
      <w:pPr>
        <w:widowControl w:val="0"/>
        <w:numPr>
          <w:ilvl w:val="0"/>
          <w:numId w:val="15"/>
        </w:numPr>
        <w:spacing w:after="0" w:line="360" w:lineRule="auto"/>
        <w:ind w:left="1571"/>
        <w:jc w:val="both"/>
      </w:pPr>
      <w:r w:rsidRPr="00530FB1">
        <w:rPr>
          <w:color w:val="4F81BD" w:themeColor="accent1"/>
        </w:rPr>
        <w:t xml:space="preserve"> </w:t>
      </w:r>
      <w:r w:rsidR="00530FB1" w:rsidRPr="003044BE">
        <w:t>установка уличного освещения на асфальтированных улицах;</w:t>
      </w:r>
    </w:p>
    <w:p w:rsidR="00530FB1" w:rsidRPr="003044BE" w:rsidRDefault="00530FB1" w:rsidP="00530FB1">
      <w:pPr>
        <w:widowControl w:val="0"/>
        <w:numPr>
          <w:ilvl w:val="0"/>
          <w:numId w:val="15"/>
        </w:numPr>
        <w:spacing w:after="0" w:line="360" w:lineRule="auto"/>
        <w:ind w:left="1571"/>
        <w:jc w:val="both"/>
      </w:pPr>
      <w:r w:rsidRPr="003044BE">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530FB1" w:rsidRPr="003044BE" w:rsidRDefault="00530FB1" w:rsidP="00530FB1">
      <w:pPr>
        <w:widowControl w:val="0"/>
        <w:numPr>
          <w:ilvl w:val="0"/>
          <w:numId w:val="15"/>
        </w:numPr>
        <w:spacing w:after="0" w:line="360" w:lineRule="auto"/>
        <w:ind w:left="1571"/>
        <w:jc w:val="both"/>
      </w:pPr>
      <w:r w:rsidRPr="003044BE">
        <w:t>асфальтирование улиц с грунтовым покрытием в населенных пунктах сельского поселения;</w:t>
      </w:r>
    </w:p>
    <w:p w:rsidR="00187345" w:rsidRPr="00530FB1" w:rsidRDefault="00530FB1" w:rsidP="00187345">
      <w:pPr>
        <w:widowControl w:val="0"/>
        <w:numPr>
          <w:ilvl w:val="0"/>
          <w:numId w:val="11"/>
        </w:numPr>
        <w:suppressAutoHyphens/>
        <w:spacing w:after="0" w:line="360" w:lineRule="auto"/>
        <w:jc w:val="both"/>
        <w:rPr>
          <w:color w:val="4F81BD" w:themeColor="accent1"/>
        </w:rPr>
      </w:pPr>
      <w:r w:rsidRPr="003044BE">
        <w:t xml:space="preserve">организация улиц и проездов на территории планируемой жилой и общественно-деловой застройки в населенных пунктах сельского поселения. </w:t>
      </w:r>
    </w:p>
    <w:p w:rsidR="00187345" w:rsidRPr="00530FB1" w:rsidRDefault="00187345" w:rsidP="00187345">
      <w:pPr>
        <w:pStyle w:val="afa"/>
        <w:keepNext/>
        <w:ind w:left="697"/>
        <w:rPr>
          <w:b/>
        </w:rPr>
      </w:pPr>
      <w:r w:rsidRPr="00530FB1">
        <w:rPr>
          <w:b/>
        </w:rPr>
        <w:t xml:space="preserve">Генеральным планом на расчетный срок предлагается: </w:t>
      </w:r>
    </w:p>
    <w:p w:rsidR="00530FB1" w:rsidRPr="003044BE" w:rsidRDefault="00530FB1" w:rsidP="00530FB1">
      <w:pPr>
        <w:widowControl w:val="0"/>
        <w:numPr>
          <w:ilvl w:val="0"/>
          <w:numId w:val="15"/>
        </w:numPr>
        <w:spacing w:after="0" w:line="360" w:lineRule="auto"/>
        <w:ind w:left="1571"/>
        <w:jc w:val="both"/>
      </w:pPr>
      <w:r w:rsidRPr="003044BE">
        <w:t>восстановление изношенных верхних слоев дорожных покрытий с обеспечением требуемой ровности и шероховатости на всех асфальтированных улицах сельского поселения;</w:t>
      </w:r>
    </w:p>
    <w:p w:rsidR="00530FB1" w:rsidRPr="003044BE" w:rsidRDefault="00530FB1" w:rsidP="00530FB1">
      <w:pPr>
        <w:widowControl w:val="0"/>
        <w:numPr>
          <w:ilvl w:val="0"/>
          <w:numId w:val="15"/>
        </w:numPr>
        <w:spacing w:after="0" w:line="360" w:lineRule="auto"/>
        <w:ind w:left="1571"/>
        <w:jc w:val="both"/>
      </w:pPr>
      <w:r w:rsidRPr="003044BE">
        <w:t xml:space="preserve">асфальтирование улиц с грунтовым покрытием </w:t>
      </w:r>
    </w:p>
    <w:p w:rsidR="00187345" w:rsidRPr="00994BC5" w:rsidRDefault="00530FB1" w:rsidP="00530FB1">
      <w:pPr>
        <w:widowControl w:val="0"/>
        <w:numPr>
          <w:ilvl w:val="0"/>
          <w:numId w:val="11"/>
        </w:numPr>
        <w:spacing w:after="0" w:line="360" w:lineRule="auto"/>
        <w:jc w:val="both"/>
        <w:rPr>
          <w:color w:val="4F81BD" w:themeColor="accent1"/>
        </w:rPr>
      </w:pPr>
      <w:r w:rsidRPr="003044BE">
        <w:t>организация улиц и проездов на территории планируемой жилой и общественно-деловой застройки в населенных пунктах сельского поселения.</w:t>
      </w:r>
    </w:p>
    <w:p w:rsidR="00187345" w:rsidRPr="00530FB1" w:rsidRDefault="00187345" w:rsidP="00187345">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53" w:name="_Toc463607659"/>
      <w:r w:rsidRPr="00530FB1">
        <w:rPr>
          <w:rFonts w:ascii="Times New Roman" w:hAnsi="Times New Roman" w:cs="Times New Roman"/>
          <w:i w:val="0"/>
          <w:sz w:val="30"/>
          <w:szCs w:val="30"/>
        </w:rPr>
        <w:t>Мероприятия по развитию инженерной инфраструктуры</w:t>
      </w:r>
      <w:bookmarkEnd w:id="51"/>
      <w:bookmarkEnd w:id="52"/>
      <w:bookmarkEnd w:id="53"/>
    </w:p>
    <w:p w:rsidR="00187345" w:rsidRPr="00530FB1" w:rsidRDefault="00187345" w:rsidP="00187345">
      <w:pPr>
        <w:pStyle w:val="afa"/>
        <w:keepNext/>
        <w:ind w:left="697"/>
        <w:rPr>
          <w:b/>
        </w:rPr>
      </w:pPr>
      <w:bookmarkStart w:id="54" w:name="_Toc305146108"/>
      <w:bookmarkStart w:id="55" w:name="_Toc306863882"/>
      <w:bookmarkStart w:id="56" w:name="_Toc268263745"/>
      <w:bookmarkStart w:id="57" w:name="_Toc298142877"/>
      <w:bookmarkEnd w:id="54"/>
      <w:bookmarkEnd w:id="55"/>
      <w:r w:rsidRPr="00530FB1">
        <w:rPr>
          <w:b/>
        </w:rPr>
        <w:t>Генеральным планом на 1 очередь строительства предусмотрено:</w:t>
      </w:r>
    </w:p>
    <w:p w:rsidR="00187345" w:rsidRPr="00530FB1" w:rsidRDefault="00187345" w:rsidP="00187345">
      <w:pPr>
        <w:pStyle w:val="afa"/>
        <w:keepNext/>
        <w:ind w:left="1355" w:firstLine="216"/>
        <w:rPr>
          <w:i/>
          <w:u w:val="single"/>
        </w:rPr>
      </w:pPr>
      <w:r w:rsidRPr="00530FB1">
        <w:rPr>
          <w:i/>
          <w:u w:val="single"/>
        </w:rPr>
        <w:t>Водоснабжение</w:t>
      </w:r>
    </w:p>
    <w:p w:rsidR="00530FB1" w:rsidRPr="003044BE" w:rsidRDefault="00530FB1" w:rsidP="00530FB1">
      <w:pPr>
        <w:pStyle w:val="afa"/>
        <w:numPr>
          <w:ilvl w:val="0"/>
          <w:numId w:val="12"/>
        </w:numPr>
        <w:suppressAutoHyphens/>
        <w:spacing w:after="0" w:line="360" w:lineRule="auto"/>
        <w:jc w:val="both"/>
      </w:pPr>
      <w:r w:rsidRPr="003044BE">
        <w:t>замена изношенных водопроводных сетей с установкой пожарных гидрантов;</w:t>
      </w:r>
    </w:p>
    <w:p w:rsidR="00530FB1" w:rsidRPr="003044BE" w:rsidRDefault="00530FB1" w:rsidP="00530FB1">
      <w:pPr>
        <w:pStyle w:val="afa"/>
        <w:numPr>
          <w:ilvl w:val="0"/>
          <w:numId w:val="12"/>
        </w:numPr>
        <w:suppressAutoHyphens/>
        <w:spacing w:after="0" w:line="360" w:lineRule="auto"/>
        <w:jc w:val="both"/>
      </w:pPr>
      <w:r w:rsidRPr="003044BE">
        <w:t>оборудование водопроводом территории жилой застройки планируемой на 1 очередь строительства;</w:t>
      </w:r>
    </w:p>
    <w:p w:rsidR="00530FB1" w:rsidRPr="003044BE" w:rsidRDefault="00530FB1" w:rsidP="00530FB1">
      <w:pPr>
        <w:pStyle w:val="afa"/>
        <w:numPr>
          <w:ilvl w:val="0"/>
          <w:numId w:val="12"/>
        </w:numPr>
        <w:suppressAutoHyphens/>
        <w:spacing w:after="0" w:line="360" w:lineRule="auto"/>
        <w:jc w:val="both"/>
      </w:pPr>
      <w:r w:rsidRPr="003044BE">
        <w:t>строительство резервных емкостей для целей противопожарной безопасности (100 м</w:t>
      </w:r>
      <w:r w:rsidRPr="003044BE">
        <w:rPr>
          <w:vertAlign w:val="superscript"/>
        </w:rPr>
        <w:t>3</w:t>
      </w:r>
      <w:r w:rsidRPr="003044BE">
        <w:t>);</w:t>
      </w:r>
    </w:p>
    <w:p w:rsidR="00187345" w:rsidRPr="00257C07" w:rsidRDefault="00530FB1" w:rsidP="00530FB1">
      <w:pPr>
        <w:pStyle w:val="afa"/>
        <w:widowControl w:val="0"/>
        <w:numPr>
          <w:ilvl w:val="0"/>
          <w:numId w:val="11"/>
        </w:numPr>
        <w:spacing w:after="0" w:line="360" w:lineRule="auto"/>
        <w:jc w:val="both"/>
      </w:pPr>
      <w:r w:rsidRPr="00257C07">
        <w:t>оборудование пирсов на существующих водоемах</w:t>
      </w:r>
      <w:r w:rsidR="00187345" w:rsidRPr="00257C07">
        <w:t>.</w:t>
      </w:r>
    </w:p>
    <w:p w:rsidR="00187345" w:rsidRPr="00257C07" w:rsidRDefault="00187345" w:rsidP="00187345">
      <w:pPr>
        <w:pStyle w:val="afa"/>
        <w:keepNext/>
        <w:ind w:left="1571"/>
        <w:rPr>
          <w:i/>
          <w:u w:val="single"/>
        </w:rPr>
      </w:pPr>
      <w:r w:rsidRPr="00257C07">
        <w:rPr>
          <w:i/>
          <w:u w:val="single"/>
        </w:rPr>
        <w:t>Водоотведение</w:t>
      </w:r>
    </w:p>
    <w:p w:rsidR="007B3900" w:rsidRDefault="007B3900" w:rsidP="00257C07">
      <w:pPr>
        <w:pStyle w:val="afa"/>
        <w:numPr>
          <w:ilvl w:val="0"/>
          <w:numId w:val="13"/>
        </w:numPr>
        <w:suppressAutoHyphens/>
        <w:spacing w:after="0" w:line="360" w:lineRule="auto"/>
        <w:jc w:val="both"/>
      </w:pPr>
      <w:r>
        <w:rPr>
          <w:color w:val="000000"/>
        </w:rPr>
        <w:t>реконструкция очистных сооружений (</w:t>
      </w:r>
      <w:proofErr w:type="spellStart"/>
      <w:r>
        <w:rPr>
          <w:color w:val="000000"/>
        </w:rPr>
        <w:t>ст.Люга</w:t>
      </w:r>
      <w:proofErr w:type="spellEnd"/>
      <w:r>
        <w:rPr>
          <w:color w:val="000000"/>
        </w:rPr>
        <w:t>);</w:t>
      </w:r>
    </w:p>
    <w:p w:rsidR="00257C07" w:rsidRPr="00257C07" w:rsidRDefault="00257C07" w:rsidP="00257C07">
      <w:pPr>
        <w:pStyle w:val="afa"/>
        <w:numPr>
          <w:ilvl w:val="0"/>
          <w:numId w:val="13"/>
        </w:numPr>
        <w:suppressAutoHyphens/>
        <w:spacing w:after="0" w:line="360" w:lineRule="auto"/>
        <w:jc w:val="both"/>
      </w:pPr>
      <w:r w:rsidRPr="00257C07">
        <w:t>строительство очистных сооружений (</w:t>
      </w:r>
      <w:proofErr w:type="spellStart"/>
      <w:r w:rsidRPr="00257C07">
        <w:t>ст.Люга</w:t>
      </w:r>
      <w:proofErr w:type="spellEnd"/>
      <w:r w:rsidRPr="00257C07">
        <w:t>);</w:t>
      </w:r>
    </w:p>
    <w:p w:rsidR="00257C07" w:rsidRPr="00257C07" w:rsidRDefault="00257C07" w:rsidP="00257C07">
      <w:pPr>
        <w:pStyle w:val="afa"/>
        <w:numPr>
          <w:ilvl w:val="0"/>
          <w:numId w:val="13"/>
        </w:numPr>
        <w:suppressAutoHyphens/>
        <w:spacing w:after="0" w:line="360" w:lineRule="auto"/>
        <w:jc w:val="both"/>
      </w:pPr>
      <w:r w:rsidRPr="00257C07">
        <w:lastRenderedPageBreak/>
        <w:t>строительство самотечной канализации к бюджетным учреждениям (</w:t>
      </w:r>
      <w:proofErr w:type="spellStart"/>
      <w:r w:rsidRPr="00257C07">
        <w:t>ст.Люга</w:t>
      </w:r>
      <w:proofErr w:type="spellEnd"/>
      <w:r w:rsidRPr="00257C07">
        <w:t>);</w:t>
      </w:r>
    </w:p>
    <w:p w:rsidR="00257C07" w:rsidRPr="00257C07" w:rsidRDefault="00257C07" w:rsidP="00257C07">
      <w:pPr>
        <w:pStyle w:val="afa"/>
        <w:numPr>
          <w:ilvl w:val="0"/>
          <w:numId w:val="13"/>
        </w:numPr>
        <w:suppressAutoHyphens/>
        <w:spacing w:after="0" w:line="360" w:lineRule="auto"/>
        <w:jc w:val="both"/>
      </w:pPr>
      <w:r w:rsidRPr="00257C07">
        <w:t>строительство локальных очистных сооружений для объектов АПК;</w:t>
      </w:r>
    </w:p>
    <w:p w:rsidR="00187345" w:rsidRPr="00257C07" w:rsidRDefault="00257C07" w:rsidP="00257C07">
      <w:pPr>
        <w:pStyle w:val="afa"/>
        <w:numPr>
          <w:ilvl w:val="0"/>
          <w:numId w:val="13"/>
        </w:numPr>
        <w:suppressAutoHyphens/>
        <w:spacing w:after="0" w:line="360" w:lineRule="auto"/>
        <w:jc w:val="both"/>
      </w:pPr>
      <w:r w:rsidRPr="00257C07">
        <w:t xml:space="preserve">оборудование выгребными ямами жилого сектора и учреждений соцкультбыта в населенных пунктах не </w:t>
      </w:r>
      <w:proofErr w:type="spellStart"/>
      <w:r w:rsidRPr="00257C07">
        <w:t>оборудованнх</w:t>
      </w:r>
      <w:proofErr w:type="spellEnd"/>
      <w:r w:rsidRPr="00257C07">
        <w:t xml:space="preserve"> центральной канализацией.</w:t>
      </w:r>
    </w:p>
    <w:p w:rsidR="00187345" w:rsidRPr="00257C07" w:rsidRDefault="00257C07" w:rsidP="00187345">
      <w:pPr>
        <w:pStyle w:val="afa"/>
        <w:keepNext/>
        <w:ind w:left="1571"/>
        <w:rPr>
          <w:i/>
          <w:u w:val="single"/>
        </w:rPr>
      </w:pPr>
      <w:r>
        <w:rPr>
          <w:i/>
          <w:u w:val="single"/>
        </w:rPr>
        <w:t>Теплоснабжение, г</w:t>
      </w:r>
      <w:r w:rsidR="00187345" w:rsidRPr="00257C07">
        <w:rPr>
          <w:i/>
          <w:u w:val="single"/>
        </w:rPr>
        <w:t>азоснабжение</w:t>
      </w:r>
    </w:p>
    <w:p w:rsidR="00257C07" w:rsidRPr="003044BE" w:rsidRDefault="00257C07" w:rsidP="00257C07">
      <w:pPr>
        <w:pStyle w:val="afa"/>
        <w:numPr>
          <w:ilvl w:val="0"/>
          <w:numId w:val="30"/>
        </w:numPr>
        <w:suppressAutoHyphens/>
        <w:spacing w:after="0" w:line="360" w:lineRule="auto"/>
        <w:jc w:val="both"/>
      </w:pPr>
      <w:r w:rsidRPr="003044BE">
        <w:t>газификация населенных пунктов МО «Большепудгинское» не подключенных к газораспределительной сети;</w:t>
      </w:r>
    </w:p>
    <w:p w:rsidR="00257C07" w:rsidRPr="00257C07" w:rsidRDefault="00257C07" w:rsidP="00257C07">
      <w:pPr>
        <w:pStyle w:val="afa"/>
        <w:numPr>
          <w:ilvl w:val="0"/>
          <w:numId w:val="30"/>
        </w:numPr>
        <w:suppressAutoHyphens/>
        <w:spacing w:after="0" w:line="360" w:lineRule="auto"/>
        <w:jc w:val="both"/>
      </w:pPr>
      <w:r w:rsidRPr="003044BE">
        <w:t xml:space="preserve">развитие инфраструктуры газового хозяйства - устройство ГРП, ШРП </w:t>
      </w:r>
      <w:r w:rsidRPr="00257C07">
        <w:t xml:space="preserve">прокладка уличных газопроводов для нового индивидуального строительства; </w:t>
      </w:r>
    </w:p>
    <w:p w:rsidR="00187345" w:rsidRPr="00257C07" w:rsidRDefault="00257C07" w:rsidP="00257C07">
      <w:pPr>
        <w:pStyle w:val="afa"/>
        <w:numPr>
          <w:ilvl w:val="0"/>
          <w:numId w:val="13"/>
        </w:numPr>
        <w:suppressAutoHyphens/>
        <w:spacing w:after="0" w:line="360" w:lineRule="auto"/>
        <w:jc w:val="both"/>
      </w:pPr>
      <w:r w:rsidRPr="00257C07">
        <w:t>перевод существующих автономных источников теплоты, работающих на сжиженном газе на использование природного газа</w:t>
      </w:r>
      <w:r w:rsidR="00187345" w:rsidRPr="00257C07">
        <w:t>.</w:t>
      </w:r>
    </w:p>
    <w:p w:rsidR="00187345" w:rsidRPr="00257C07" w:rsidRDefault="00187345" w:rsidP="00187345">
      <w:pPr>
        <w:pStyle w:val="afa"/>
        <w:keepNext/>
        <w:ind w:left="1571"/>
        <w:rPr>
          <w:i/>
          <w:u w:val="single"/>
        </w:rPr>
      </w:pPr>
      <w:r w:rsidRPr="00257C07">
        <w:rPr>
          <w:i/>
          <w:u w:val="single"/>
        </w:rPr>
        <w:t>Электроснабжение</w:t>
      </w:r>
    </w:p>
    <w:p w:rsidR="00257C07" w:rsidRPr="003044BE" w:rsidRDefault="00257C07" w:rsidP="00257C07">
      <w:pPr>
        <w:pStyle w:val="afa"/>
        <w:numPr>
          <w:ilvl w:val="0"/>
          <w:numId w:val="13"/>
        </w:numPr>
        <w:suppressAutoHyphens/>
        <w:spacing w:after="0" w:line="360" w:lineRule="auto"/>
        <w:jc w:val="both"/>
      </w:pPr>
      <w:r w:rsidRPr="003044BE">
        <w:t xml:space="preserve">реконструкцию и модернизацию существующих сетей и объектов системы электроснабжения; </w:t>
      </w:r>
    </w:p>
    <w:p w:rsidR="00257C07" w:rsidRPr="00257C07" w:rsidRDefault="00257C07" w:rsidP="00257C07">
      <w:pPr>
        <w:pStyle w:val="afa"/>
        <w:numPr>
          <w:ilvl w:val="0"/>
          <w:numId w:val="13"/>
        </w:numPr>
        <w:suppressAutoHyphens/>
        <w:spacing w:after="0" w:line="360" w:lineRule="auto"/>
        <w:jc w:val="both"/>
      </w:pPr>
      <w:r w:rsidRPr="00257C07">
        <w:t>оборудование линиями электропередач территорий запланированных под жилую застройку на 1 очередь строительства.</w:t>
      </w:r>
    </w:p>
    <w:p w:rsidR="00187345" w:rsidRPr="00257C07" w:rsidRDefault="00187345" w:rsidP="00187345">
      <w:pPr>
        <w:pStyle w:val="afa"/>
        <w:keepNext/>
        <w:ind w:left="1571"/>
        <w:rPr>
          <w:i/>
          <w:u w:val="single"/>
        </w:rPr>
      </w:pPr>
      <w:r w:rsidRPr="00257C07">
        <w:rPr>
          <w:i/>
          <w:u w:val="single"/>
        </w:rPr>
        <w:t>Связь</w:t>
      </w:r>
    </w:p>
    <w:p w:rsidR="00187345" w:rsidRPr="00257C07" w:rsidRDefault="00187345" w:rsidP="00187345">
      <w:pPr>
        <w:pStyle w:val="afa"/>
        <w:widowControl w:val="0"/>
        <w:numPr>
          <w:ilvl w:val="0"/>
          <w:numId w:val="14"/>
        </w:numPr>
        <w:tabs>
          <w:tab w:val="left" w:pos="709"/>
        </w:tabs>
        <w:spacing w:after="0" w:line="360" w:lineRule="auto"/>
        <w:jc w:val="both"/>
      </w:pPr>
      <w:r w:rsidRPr="00257C07">
        <w:t>обеспечение населения телефонной связью в соответствии с требованиями Н.П.2.008-7-85;</w:t>
      </w:r>
    </w:p>
    <w:p w:rsidR="00187345" w:rsidRPr="00257C07" w:rsidRDefault="00187345" w:rsidP="00187345">
      <w:pPr>
        <w:pStyle w:val="afa"/>
        <w:widowControl w:val="0"/>
        <w:numPr>
          <w:ilvl w:val="0"/>
          <w:numId w:val="14"/>
        </w:numPr>
        <w:tabs>
          <w:tab w:val="left" w:pos="709"/>
        </w:tabs>
        <w:spacing w:after="0" w:line="360" w:lineRule="auto"/>
        <w:jc w:val="both"/>
      </w:pPr>
      <w:r w:rsidRPr="00257C07">
        <w:t>развитие инфраструктуры сотовой связи и интернета;</w:t>
      </w:r>
    </w:p>
    <w:p w:rsidR="00187345" w:rsidRPr="00257C07" w:rsidRDefault="00187345" w:rsidP="00187345">
      <w:pPr>
        <w:pStyle w:val="afa"/>
        <w:numPr>
          <w:ilvl w:val="0"/>
          <w:numId w:val="13"/>
        </w:numPr>
        <w:suppressAutoHyphens/>
        <w:spacing w:after="0" w:line="360" w:lineRule="auto"/>
        <w:jc w:val="both"/>
      </w:pPr>
      <w:r w:rsidRPr="00257C07">
        <w:t>установка таксофонов на территории населенных пунктов.</w:t>
      </w:r>
    </w:p>
    <w:p w:rsidR="00187345" w:rsidRPr="00257C07" w:rsidRDefault="00187345" w:rsidP="00187345">
      <w:pPr>
        <w:pStyle w:val="afa"/>
        <w:keepNext/>
        <w:ind w:left="697"/>
        <w:rPr>
          <w:b/>
        </w:rPr>
      </w:pPr>
      <w:r w:rsidRPr="00257C07">
        <w:rPr>
          <w:b/>
        </w:rPr>
        <w:t xml:space="preserve">Генеральным планом на расчетный срок предлагается: </w:t>
      </w:r>
    </w:p>
    <w:p w:rsidR="00187345" w:rsidRPr="00257C07" w:rsidRDefault="00187345" w:rsidP="00187345">
      <w:pPr>
        <w:pStyle w:val="afa"/>
        <w:keepNext/>
        <w:ind w:left="1355" w:firstLine="216"/>
        <w:rPr>
          <w:i/>
          <w:u w:val="single"/>
        </w:rPr>
      </w:pPr>
      <w:r w:rsidRPr="00257C07">
        <w:rPr>
          <w:i/>
          <w:u w:val="single"/>
        </w:rPr>
        <w:t>Водоснабжение</w:t>
      </w:r>
    </w:p>
    <w:p w:rsidR="00530FB1" w:rsidRPr="00257C07" w:rsidRDefault="00530FB1" w:rsidP="00530FB1">
      <w:pPr>
        <w:pStyle w:val="afa"/>
        <w:widowControl w:val="0"/>
        <w:numPr>
          <w:ilvl w:val="0"/>
          <w:numId w:val="11"/>
        </w:numPr>
        <w:spacing w:after="0" w:line="360" w:lineRule="auto"/>
        <w:jc w:val="both"/>
      </w:pPr>
      <w:r w:rsidRPr="00257C07">
        <w:t>обеспечение мощности водозаборных сооружений на 459 м</w:t>
      </w:r>
      <w:r w:rsidRPr="00257C07">
        <w:rPr>
          <w:vertAlign w:val="superscript"/>
        </w:rPr>
        <w:t>3</w:t>
      </w:r>
      <w:r w:rsidRPr="00257C07">
        <w:t>/</w:t>
      </w:r>
      <w:proofErr w:type="spellStart"/>
      <w:r w:rsidRPr="00257C07">
        <w:t>сут</w:t>
      </w:r>
      <w:proofErr w:type="spellEnd"/>
      <w:r w:rsidRPr="00257C07">
        <w:t>;</w:t>
      </w:r>
    </w:p>
    <w:p w:rsidR="00187345" w:rsidRPr="00257C07" w:rsidRDefault="00530FB1" w:rsidP="00530FB1">
      <w:pPr>
        <w:pStyle w:val="afa"/>
        <w:widowControl w:val="0"/>
        <w:numPr>
          <w:ilvl w:val="0"/>
          <w:numId w:val="11"/>
        </w:numPr>
        <w:spacing w:after="0" w:line="360" w:lineRule="auto"/>
        <w:jc w:val="both"/>
      </w:pPr>
      <w:r w:rsidRPr="00257C07">
        <w:t>оборудование водопроводом территории жилой застройки планируемой на расчетный срок</w:t>
      </w:r>
      <w:r w:rsidR="00187345" w:rsidRPr="00257C07">
        <w:t>.</w:t>
      </w:r>
    </w:p>
    <w:p w:rsidR="00187345" w:rsidRPr="00257C07" w:rsidRDefault="00187345" w:rsidP="00187345">
      <w:pPr>
        <w:pStyle w:val="afa"/>
        <w:keepNext/>
        <w:ind w:left="1571"/>
        <w:rPr>
          <w:i/>
          <w:u w:val="single"/>
        </w:rPr>
      </w:pPr>
      <w:r w:rsidRPr="00257C07">
        <w:rPr>
          <w:i/>
          <w:u w:val="single"/>
        </w:rPr>
        <w:t>Водоотведение</w:t>
      </w:r>
    </w:p>
    <w:p w:rsidR="00257C07" w:rsidRPr="00257C07" w:rsidRDefault="00257C07" w:rsidP="00257C07">
      <w:pPr>
        <w:pStyle w:val="afa"/>
        <w:numPr>
          <w:ilvl w:val="0"/>
          <w:numId w:val="30"/>
        </w:numPr>
        <w:suppressAutoHyphens/>
        <w:spacing w:after="0" w:line="360" w:lineRule="auto"/>
        <w:jc w:val="both"/>
      </w:pPr>
      <w:r w:rsidRPr="00257C07">
        <w:t xml:space="preserve">строительство центральных очистных сооружений д. Малая </w:t>
      </w:r>
      <w:proofErr w:type="spellStart"/>
      <w:r w:rsidRPr="00257C07">
        <w:t>Сюга</w:t>
      </w:r>
      <w:proofErr w:type="spellEnd"/>
      <w:r w:rsidRPr="00257C07">
        <w:t>;</w:t>
      </w:r>
    </w:p>
    <w:p w:rsidR="00257C07" w:rsidRPr="00257C07" w:rsidRDefault="00257C07" w:rsidP="00257C07">
      <w:pPr>
        <w:pStyle w:val="afa"/>
        <w:numPr>
          <w:ilvl w:val="0"/>
          <w:numId w:val="30"/>
        </w:numPr>
        <w:suppressAutoHyphens/>
        <w:spacing w:after="0" w:line="360" w:lineRule="auto"/>
        <w:jc w:val="both"/>
      </w:pPr>
      <w:r w:rsidRPr="00257C07">
        <w:t>строительство самотечной канализации к районам жилой застройки (</w:t>
      </w:r>
      <w:proofErr w:type="spellStart"/>
      <w:r w:rsidRPr="00257C07">
        <w:t>ст.Люга</w:t>
      </w:r>
      <w:proofErr w:type="spellEnd"/>
      <w:r w:rsidRPr="00257C07">
        <w:t>);</w:t>
      </w:r>
    </w:p>
    <w:p w:rsidR="00187345" w:rsidRPr="00257C07" w:rsidRDefault="00257C07" w:rsidP="00257C07">
      <w:pPr>
        <w:pStyle w:val="afa"/>
        <w:widowControl w:val="0"/>
        <w:numPr>
          <w:ilvl w:val="0"/>
          <w:numId w:val="11"/>
        </w:numPr>
        <w:spacing w:after="0" w:line="360" w:lineRule="auto"/>
        <w:jc w:val="both"/>
      </w:pPr>
      <w:r w:rsidRPr="00257C07">
        <w:t>замена ветхих сетей канализации</w:t>
      </w:r>
      <w:r w:rsidR="00187345" w:rsidRPr="00257C07">
        <w:t>.</w:t>
      </w:r>
    </w:p>
    <w:p w:rsidR="00257C07" w:rsidRPr="00257C07" w:rsidRDefault="00257C07" w:rsidP="00257C07">
      <w:pPr>
        <w:pStyle w:val="afa"/>
        <w:keepNext/>
        <w:ind w:left="1571"/>
        <w:rPr>
          <w:i/>
          <w:u w:val="single"/>
        </w:rPr>
      </w:pPr>
      <w:r w:rsidRPr="00257C07">
        <w:rPr>
          <w:i/>
          <w:u w:val="single"/>
        </w:rPr>
        <w:t>Теплоснабжение, газоснабжение</w:t>
      </w:r>
    </w:p>
    <w:p w:rsidR="00187345" w:rsidRPr="00257C07" w:rsidRDefault="00257C07" w:rsidP="00187345">
      <w:pPr>
        <w:pStyle w:val="afa"/>
        <w:widowControl w:val="0"/>
        <w:numPr>
          <w:ilvl w:val="0"/>
          <w:numId w:val="11"/>
        </w:numPr>
        <w:spacing w:after="0" w:line="360" w:lineRule="auto"/>
        <w:jc w:val="both"/>
      </w:pPr>
      <w:r w:rsidRPr="00257C07">
        <w:t xml:space="preserve">использование для новых районов децентрализованного теплоснабжения </w:t>
      </w:r>
      <w:r w:rsidRPr="00257C07">
        <w:lastRenderedPageBreak/>
        <w:t>природного газа в качестве единого энергоносителя для АИТ</w:t>
      </w:r>
      <w:r w:rsidR="00187345" w:rsidRPr="00257C07">
        <w:t>.</w:t>
      </w:r>
    </w:p>
    <w:p w:rsidR="00187345" w:rsidRPr="00257C07" w:rsidRDefault="00187345" w:rsidP="00187345">
      <w:pPr>
        <w:pStyle w:val="afa"/>
        <w:keepNext/>
        <w:ind w:left="1571"/>
        <w:rPr>
          <w:i/>
          <w:u w:val="single"/>
        </w:rPr>
      </w:pPr>
      <w:r w:rsidRPr="00257C07">
        <w:rPr>
          <w:i/>
          <w:u w:val="single"/>
        </w:rPr>
        <w:t>Электроснабжение</w:t>
      </w:r>
    </w:p>
    <w:p w:rsidR="00187345" w:rsidRPr="00257C07" w:rsidRDefault="00257C07" w:rsidP="00187345">
      <w:pPr>
        <w:pStyle w:val="afa"/>
        <w:widowControl w:val="0"/>
        <w:numPr>
          <w:ilvl w:val="0"/>
          <w:numId w:val="11"/>
        </w:numPr>
        <w:spacing w:after="0" w:line="360" w:lineRule="auto"/>
        <w:jc w:val="both"/>
      </w:pPr>
      <w:r w:rsidRPr="00257C07">
        <w:t>оборудование линиями электропередач территорий запланированных под жилую застройку на расчетный срок</w:t>
      </w:r>
      <w:r w:rsidR="00187345" w:rsidRPr="00257C07">
        <w:t>.</w:t>
      </w:r>
    </w:p>
    <w:p w:rsidR="00187345" w:rsidRPr="00750AD0" w:rsidRDefault="00187345" w:rsidP="00187345">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58" w:name="_Toc463607660"/>
      <w:r w:rsidRPr="00750AD0">
        <w:rPr>
          <w:rFonts w:ascii="Times New Roman" w:hAnsi="Times New Roman" w:cs="Times New Roman"/>
          <w:i w:val="0"/>
          <w:sz w:val="30"/>
          <w:szCs w:val="30"/>
        </w:rPr>
        <w:t>Мероприятия по санитарной очистке территории</w:t>
      </w:r>
      <w:bookmarkEnd w:id="56"/>
      <w:bookmarkEnd w:id="57"/>
      <w:bookmarkEnd w:id="58"/>
    </w:p>
    <w:p w:rsidR="00187345" w:rsidRPr="00750AD0" w:rsidRDefault="00187345" w:rsidP="00187345">
      <w:pPr>
        <w:pStyle w:val="afa"/>
        <w:keepNext/>
        <w:ind w:left="697"/>
        <w:rPr>
          <w:b/>
        </w:rPr>
      </w:pPr>
      <w:bookmarkStart w:id="59" w:name="_Toc268263746"/>
      <w:bookmarkStart w:id="60" w:name="_Toc298142878"/>
      <w:r w:rsidRPr="00750AD0">
        <w:rPr>
          <w:b/>
        </w:rPr>
        <w:t>Генеральным планом на 1 очередь строительства предусмотрено:</w:t>
      </w:r>
    </w:p>
    <w:p w:rsidR="00750AD0" w:rsidRPr="00750AD0" w:rsidRDefault="00750AD0" w:rsidP="00750AD0">
      <w:pPr>
        <w:pStyle w:val="afa"/>
        <w:widowControl w:val="0"/>
        <w:numPr>
          <w:ilvl w:val="0"/>
          <w:numId w:val="26"/>
        </w:numPr>
        <w:spacing w:after="0" w:line="360" w:lineRule="auto"/>
        <w:jc w:val="both"/>
      </w:pPr>
      <w:r w:rsidRPr="00750AD0">
        <w:t>выявление всех несанкционированных свалок и их рекультивация;</w:t>
      </w:r>
    </w:p>
    <w:p w:rsidR="00750AD0" w:rsidRPr="00750AD0" w:rsidRDefault="00750AD0" w:rsidP="00750AD0">
      <w:pPr>
        <w:pStyle w:val="afa"/>
        <w:widowControl w:val="0"/>
        <w:numPr>
          <w:ilvl w:val="0"/>
          <w:numId w:val="26"/>
        </w:numPr>
        <w:spacing w:after="0" w:line="360" w:lineRule="auto"/>
        <w:jc w:val="both"/>
      </w:pPr>
      <w:r w:rsidRPr="00750AD0">
        <w:t>разработка схемы санитарной очистки территории с применением мусорных контейнеров;</w:t>
      </w:r>
    </w:p>
    <w:p w:rsidR="00187345" w:rsidRPr="00994BC5" w:rsidRDefault="00750AD0" w:rsidP="00750AD0">
      <w:pPr>
        <w:pStyle w:val="afa"/>
        <w:widowControl w:val="0"/>
        <w:numPr>
          <w:ilvl w:val="0"/>
          <w:numId w:val="11"/>
        </w:numPr>
        <w:spacing w:after="0" w:line="360" w:lineRule="auto"/>
        <w:jc w:val="both"/>
        <w:rPr>
          <w:color w:val="4F81BD" w:themeColor="accent1"/>
        </w:rPr>
      </w:pPr>
      <w:r w:rsidRPr="00750AD0">
        <w:t>организация полигонов ТБО в районе населенных пунктов с.Большая</w:t>
      </w:r>
      <w:r w:rsidRPr="003044BE">
        <w:t xml:space="preserve"> </w:t>
      </w:r>
      <w:proofErr w:type="spellStart"/>
      <w:r w:rsidRPr="003044BE">
        <w:t>Пудга</w:t>
      </w:r>
      <w:proofErr w:type="spellEnd"/>
      <w:r w:rsidRPr="003044BE">
        <w:t xml:space="preserve">, </w:t>
      </w:r>
      <w:proofErr w:type="spellStart"/>
      <w:r w:rsidRPr="003044BE">
        <w:t>ст.Люга</w:t>
      </w:r>
      <w:proofErr w:type="spellEnd"/>
      <w:r w:rsidRPr="003044BE">
        <w:t>;</w:t>
      </w:r>
    </w:p>
    <w:p w:rsidR="00187345" w:rsidRPr="00994BC5" w:rsidRDefault="00750AD0" w:rsidP="00187345">
      <w:pPr>
        <w:pStyle w:val="afa"/>
        <w:widowControl w:val="0"/>
        <w:numPr>
          <w:ilvl w:val="0"/>
          <w:numId w:val="11"/>
        </w:numPr>
        <w:spacing w:after="0" w:line="360" w:lineRule="auto"/>
        <w:jc w:val="both"/>
        <w:rPr>
          <w:color w:val="4F81BD" w:themeColor="accent1"/>
        </w:rPr>
      </w:pPr>
      <w:r w:rsidRPr="003044BE">
        <w:t xml:space="preserve">расширение сельского кладбища возле с.Большая </w:t>
      </w:r>
      <w:proofErr w:type="spellStart"/>
      <w:r w:rsidRPr="003044BE">
        <w:t>Пудга</w:t>
      </w:r>
      <w:proofErr w:type="spellEnd"/>
      <w:r w:rsidR="00187345" w:rsidRPr="00994BC5">
        <w:rPr>
          <w:color w:val="4F81BD" w:themeColor="accent1"/>
        </w:rPr>
        <w:t>.</w:t>
      </w:r>
    </w:p>
    <w:p w:rsidR="00187345" w:rsidRPr="00750AD0" w:rsidRDefault="00187345" w:rsidP="00187345">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1" w:name="_Toc463607661"/>
      <w:r w:rsidRPr="00750AD0">
        <w:rPr>
          <w:rFonts w:ascii="Times New Roman" w:hAnsi="Times New Roman" w:cs="Times New Roman"/>
          <w:i w:val="0"/>
          <w:sz w:val="30"/>
          <w:szCs w:val="30"/>
        </w:rPr>
        <w:t>Мероприятия по охране окружающей среды</w:t>
      </w:r>
      <w:bookmarkEnd w:id="59"/>
      <w:bookmarkEnd w:id="60"/>
      <w:bookmarkEnd w:id="61"/>
    </w:p>
    <w:p w:rsidR="00187345" w:rsidRPr="00750AD0" w:rsidRDefault="00187345" w:rsidP="00187345">
      <w:pPr>
        <w:keepNext/>
        <w:keepLines/>
        <w:widowControl w:val="0"/>
        <w:suppressAutoHyphens/>
        <w:spacing w:after="0" w:line="360" w:lineRule="auto"/>
        <w:ind w:firstLine="851"/>
        <w:jc w:val="both"/>
      </w:pPr>
      <w:bookmarkStart w:id="62" w:name="_Toc305146126"/>
      <w:bookmarkStart w:id="63" w:name="_Toc306863900"/>
      <w:bookmarkEnd w:id="62"/>
      <w:bookmarkEnd w:id="63"/>
      <w:r w:rsidRPr="00750AD0">
        <w:t xml:space="preserve">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w:t>
      </w:r>
      <w:r w:rsidR="00994BC5" w:rsidRPr="00750AD0">
        <w:t>Республики</w:t>
      </w:r>
      <w:r w:rsidRPr="00750AD0">
        <w:t xml:space="preserve"> охраны окружающей среды осуществляются в следующих направлениях:</w:t>
      </w:r>
    </w:p>
    <w:p w:rsidR="00187345" w:rsidRPr="00750AD0" w:rsidRDefault="00187345" w:rsidP="00187345">
      <w:pPr>
        <w:pStyle w:val="afa"/>
        <w:keepNext/>
        <w:ind w:left="697"/>
        <w:rPr>
          <w:b/>
        </w:rPr>
      </w:pPr>
      <w:r w:rsidRPr="00750AD0">
        <w:rPr>
          <w:b/>
        </w:rPr>
        <w:t>Генеральным планом на 1 очередь строительства предусмотрено:</w:t>
      </w:r>
    </w:p>
    <w:p w:rsidR="00187345" w:rsidRPr="00750AD0" w:rsidRDefault="00187345" w:rsidP="00187345">
      <w:pPr>
        <w:numPr>
          <w:ilvl w:val="0"/>
          <w:numId w:val="11"/>
        </w:numPr>
        <w:suppressAutoHyphens/>
        <w:spacing w:after="0" w:line="360" w:lineRule="auto"/>
        <w:jc w:val="both"/>
      </w:pPr>
      <w:r w:rsidRPr="00750AD0">
        <w:t>рекультивация и реабилитация промышленных и коммунально-складских пустырей, охранных зон различного назначения.</w:t>
      </w:r>
    </w:p>
    <w:p w:rsidR="00187345" w:rsidRPr="00750AD0" w:rsidRDefault="00187345" w:rsidP="00187345">
      <w:pPr>
        <w:pStyle w:val="afa"/>
        <w:widowControl w:val="0"/>
        <w:numPr>
          <w:ilvl w:val="0"/>
          <w:numId w:val="11"/>
        </w:numPr>
        <w:spacing w:after="0" w:line="360" w:lineRule="auto"/>
        <w:jc w:val="both"/>
      </w:pPr>
      <w:r w:rsidRPr="00750AD0">
        <w:t>сохранение существующих территорий ограниченного пользования  и специального назначения;</w:t>
      </w:r>
    </w:p>
    <w:p w:rsidR="00187345" w:rsidRPr="00750AD0" w:rsidRDefault="00187345" w:rsidP="00187345">
      <w:pPr>
        <w:pStyle w:val="afa"/>
        <w:widowControl w:val="0"/>
        <w:numPr>
          <w:ilvl w:val="0"/>
          <w:numId w:val="11"/>
        </w:numPr>
        <w:spacing w:after="0" w:line="360" w:lineRule="auto"/>
        <w:jc w:val="both"/>
      </w:pPr>
      <w:r w:rsidRPr="00750AD0">
        <w:t>выявление и ликвидация всех несанкционированных свалок с последующей рекультивацией земель;</w:t>
      </w:r>
    </w:p>
    <w:p w:rsidR="00187345" w:rsidRPr="00750AD0" w:rsidRDefault="00187345" w:rsidP="00187345">
      <w:pPr>
        <w:pStyle w:val="afa"/>
        <w:widowControl w:val="0"/>
        <w:numPr>
          <w:ilvl w:val="0"/>
          <w:numId w:val="11"/>
        </w:numPr>
        <w:spacing w:after="0" w:line="360" w:lineRule="auto"/>
        <w:jc w:val="both"/>
      </w:pPr>
      <w:r w:rsidRPr="00750AD0">
        <w:t>разработка схемы обращения с отходами;</w:t>
      </w:r>
    </w:p>
    <w:p w:rsidR="00187345" w:rsidRPr="00750AD0" w:rsidRDefault="00187345" w:rsidP="00187345">
      <w:pPr>
        <w:pStyle w:val="afa"/>
        <w:widowControl w:val="0"/>
        <w:numPr>
          <w:ilvl w:val="0"/>
          <w:numId w:val="11"/>
        </w:numPr>
        <w:spacing w:after="0" w:line="360" w:lineRule="auto"/>
        <w:jc w:val="both"/>
      </w:pPr>
      <w:r w:rsidRPr="00750AD0">
        <w:t>улучшение качества дорожных покрытий;</w:t>
      </w:r>
    </w:p>
    <w:p w:rsidR="00187345" w:rsidRPr="00750AD0" w:rsidRDefault="00187345" w:rsidP="00187345">
      <w:pPr>
        <w:pStyle w:val="afa"/>
        <w:widowControl w:val="0"/>
        <w:numPr>
          <w:ilvl w:val="0"/>
          <w:numId w:val="11"/>
        </w:numPr>
        <w:spacing w:after="0" w:line="360" w:lineRule="auto"/>
        <w:jc w:val="both"/>
      </w:pPr>
      <w:r w:rsidRPr="00750AD0">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187345" w:rsidRPr="00750AD0" w:rsidRDefault="00187345" w:rsidP="00187345">
      <w:pPr>
        <w:pStyle w:val="afa"/>
        <w:widowControl w:val="0"/>
        <w:numPr>
          <w:ilvl w:val="0"/>
          <w:numId w:val="11"/>
        </w:numPr>
        <w:spacing w:after="0" w:line="360" w:lineRule="auto"/>
        <w:jc w:val="both"/>
      </w:pPr>
      <w:r w:rsidRPr="00750AD0">
        <w:t xml:space="preserve">формирование озелененных общественных пространств вдоль всей </w:t>
      </w:r>
      <w:r w:rsidRPr="00750AD0">
        <w:lastRenderedPageBreak/>
        <w:t>протяженности существующей и планируемой улично-дорожной сети сельского поселения;</w:t>
      </w:r>
    </w:p>
    <w:p w:rsidR="00187345" w:rsidRPr="00750AD0" w:rsidRDefault="00187345" w:rsidP="00187345">
      <w:pPr>
        <w:pStyle w:val="afa"/>
        <w:widowControl w:val="0"/>
        <w:numPr>
          <w:ilvl w:val="0"/>
          <w:numId w:val="11"/>
        </w:numPr>
        <w:spacing w:after="0" w:line="360" w:lineRule="auto"/>
        <w:jc w:val="both"/>
      </w:pPr>
      <w:r w:rsidRPr="00750AD0">
        <w:t>установление территориальных ограничений для размещения объектов капитального строительства высоких классов санитарной опасности;</w:t>
      </w:r>
    </w:p>
    <w:p w:rsidR="00187345" w:rsidRPr="00750AD0" w:rsidRDefault="00187345" w:rsidP="00187345">
      <w:pPr>
        <w:pStyle w:val="afa"/>
        <w:widowControl w:val="0"/>
        <w:numPr>
          <w:ilvl w:val="0"/>
          <w:numId w:val="11"/>
        </w:numPr>
        <w:spacing w:after="0" w:line="360" w:lineRule="auto"/>
        <w:jc w:val="both"/>
      </w:pPr>
      <w:r w:rsidRPr="00750AD0">
        <w:t>проведение мероприятий по восстановлению и санации нарушенных и загрязненных участков земель;</w:t>
      </w:r>
    </w:p>
    <w:p w:rsidR="00187345" w:rsidRPr="00750AD0" w:rsidRDefault="00187345" w:rsidP="00187345">
      <w:pPr>
        <w:pStyle w:val="afa"/>
        <w:widowControl w:val="0"/>
        <w:numPr>
          <w:ilvl w:val="0"/>
          <w:numId w:val="11"/>
        </w:numPr>
        <w:spacing w:after="0" w:line="360" w:lineRule="auto"/>
        <w:jc w:val="both"/>
      </w:pPr>
      <w:r w:rsidRPr="00750AD0">
        <w:t xml:space="preserve">предусмотрен вынос в натуру границ </w:t>
      </w:r>
      <w:proofErr w:type="spellStart"/>
      <w:r w:rsidRPr="00750AD0">
        <w:t>водоохранных</w:t>
      </w:r>
      <w:proofErr w:type="spellEnd"/>
      <w:r w:rsidRPr="00750AD0">
        <w:t xml:space="preserve"> зон и прибрежных защитных полос с установкой специальных знаков;</w:t>
      </w:r>
    </w:p>
    <w:p w:rsidR="00187345" w:rsidRPr="00750AD0" w:rsidRDefault="00187345" w:rsidP="00187345">
      <w:pPr>
        <w:pStyle w:val="afa"/>
        <w:widowControl w:val="0"/>
        <w:numPr>
          <w:ilvl w:val="0"/>
          <w:numId w:val="11"/>
        </w:numPr>
        <w:spacing w:after="0" w:line="360" w:lineRule="auto"/>
        <w:jc w:val="both"/>
      </w:pPr>
      <w:r w:rsidRPr="00750AD0">
        <w:t xml:space="preserve">контроль над соблюдением водопользователям регламентов использования территорий </w:t>
      </w:r>
      <w:proofErr w:type="spellStart"/>
      <w:r w:rsidRPr="00750AD0">
        <w:t>водоохранных</w:t>
      </w:r>
      <w:proofErr w:type="spellEnd"/>
      <w:r w:rsidRPr="00750AD0">
        <w:t xml:space="preserve"> зон и прибрежных защитных полос водных объектов;</w:t>
      </w:r>
    </w:p>
    <w:p w:rsidR="00187345" w:rsidRPr="00750AD0" w:rsidRDefault="00187345" w:rsidP="00187345">
      <w:pPr>
        <w:pStyle w:val="afa"/>
        <w:widowControl w:val="0"/>
        <w:numPr>
          <w:ilvl w:val="0"/>
          <w:numId w:val="11"/>
        </w:numPr>
        <w:spacing w:after="0" w:line="360" w:lineRule="auto"/>
        <w:jc w:val="both"/>
      </w:pPr>
      <w:r w:rsidRPr="00750AD0">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187345" w:rsidRPr="00750AD0" w:rsidRDefault="00187345" w:rsidP="00187345">
      <w:pPr>
        <w:pStyle w:val="afa"/>
        <w:widowControl w:val="0"/>
        <w:numPr>
          <w:ilvl w:val="0"/>
          <w:numId w:val="11"/>
        </w:numPr>
        <w:spacing w:after="0" w:line="360" w:lineRule="auto"/>
        <w:jc w:val="both"/>
      </w:pPr>
      <w:r w:rsidRPr="00750AD0">
        <w:t>контроль над соблюдением регламентов использования зон санитарной охраны источников питьевого водоснабжения;</w:t>
      </w:r>
    </w:p>
    <w:p w:rsidR="00187345" w:rsidRPr="00750AD0" w:rsidRDefault="00187345" w:rsidP="00187345">
      <w:pPr>
        <w:pStyle w:val="afa"/>
        <w:widowControl w:val="0"/>
        <w:numPr>
          <w:ilvl w:val="0"/>
          <w:numId w:val="11"/>
        </w:numPr>
        <w:spacing w:after="0" w:line="360" w:lineRule="auto"/>
        <w:jc w:val="both"/>
      </w:pPr>
      <w:r w:rsidRPr="00750AD0">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187345" w:rsidRPr="00750AD0" w:rsidRDefault="00187345" w:rsidP="00187345">
      <w:pPr>
        <w:pStyle w:val="afa"/>
        <w:widowControl w:val="0"/>
        <w:numPr>
          <w:ilvl w:val="0"/>
          <w:numId w:val="11"/>
        </w:numPr>
        <w:spacing w:after="0" w:line="360" w:lineRule="auto"/>
        <w:jc w:val="both"/>
      </w:pPr>
      <w:r w:rsidRPr="00750AD0">
        <w:t>контроль над соблюдением регламентов использования санитарно-защитных зон и прочих зон;</w:t>
      </w:r>
    </w:p>
    <w:p w:rsidR="00187345" w:rsidRPr="00750AD0" w:rsidRDefault="00187345" w:rsidP="00187345">
      <w:pPr>
        <w:widowControl w:val="0"/>
        <w:numPr>
          <w:ilvl w:val="0"/>
          <w:numId w:val="11"/>
        </w:numPr>
        <w:suppressAutoHyphens/>
        <w:spacing w:after="0" w:line="360" w:lineRule="auto"/>
        <w:jc w:val="both"/>
      </w:pPr>
      <w:r w:rsidRPr="00750AD0">
        <w:t>рекультивация и реабилитация промышленных и коммунально-складских пустырей, охранных зон различного назначения.</w:t>
      </w:r>
    </w:p>
    <w:p w:rsidR="00187345" w:rsidRPr="00750AD0" w:rsidRDefault="00187345" w:rsidP="00187345">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4" w:name="_Toc463530475"/>
      <w:bookmarkStart w:id="65" w:name="_Toc463607662"/>
      <w:r w:rsidRPr="00750AD0">
        <w:rPr>
          <w:rFonts w:ascii="Times New Roman" w:hAnsi="Times New Roman" w:cs="Times New Roman"/>
          <w:i w:val="0"/>
          <w:sz w:val="30"/>
          <w:szCs w:val="30"/>
        </w:rPr>
        <w:t>Мероприятия по обеспечению сохранности объектов культурного наследия</w:t>
      </w:r>
      <w:bookmarkEnd w:id="64"/>
      <w:bookmarkEnd w:id="65"/>
    </w:p>
    <w:p w:rsidR="00187345" w:rsidRPr="00750AD0" w:rsidRDefault="00187345" w:rsidP="00187345">
      <w:pPr>
        <w:keepNext/>
        <w:keepLines/>
        <w:widowControl w:val="0"/>
        <w:suppressAutoHyphens/>
        <w:spacing w:after="0" w:line="360" w:lineRule="auto"/>
        <w:ind w:firstLine="851"/>
        <w:jc w:val="both"/>
      </w:pPr>
      <w:r w:rsidRPr="00750AD0">
        <w:t>Генеральным планом в качестве мероприятий по обеспечению сохранности объектов культурного наследия предлагается:</w:t>
      </w:r>
    </w:p>
    <w:p w:rsidR="00750AD0" w:rsidRPr="00142524" w:rsidRDefault="00750AD0" w:rsidP="00750AD0">
      <w:pPr>
        <w:pStyle w:val="afa"/>
        <w:widowControl w:val="0"/>
        <w:numPr>
          <w:ilvl w:val="0"/>
          <w:numId w:val="14"/>
        </w:numPr>
        <w:tabs>
          <w:tab w:val="left" w:pos="709"/>
        </w:tabs>
        <w:spacing w:after="0" w:line="360" w:lineRule="auto"/>
        <w:jc w:val="both"/>
      </w:pPr>
      <w:r w:rsidRPr="00142524">
        <w:t>Постановка вновь выявленных объектов на государственную охрану, паспортизация и включение в единый государственный реестр памятников истории и культуры;</w:t>
      </w:r>
    </w:p>
    <w:p w:rsidR="00750AD0" w:rsidRPr="00142524" w:rsidRDefault="00750AD0" w:rsidP="00750AD0">
      <w:pPr>
        <w:pStyle w:val="afa"/>
        <w:widowControl w:val="0"/>
        <w:numPr>
          <w:ilvl w:val="0"/>
          <w:numId w:val="14"/>
        </w:numPr>
        <w:tabs>
          <w:tab w:val="left" w:pos="709"/>
        </w:tabs>
        <w:spacing w:after="0" w:line="360" w:lineRule="auto"/>
        <w:jc w:val="both"/>
      </w:pPr>
      <w:r w:rsidRPr="003044BE">
        <w:t xml:space="preserve">Проведение </w:t>
      </w:r>
      <w:r w:rsidRPr="00142524">
        <w:t xml:space="preserve">комплекса </w:t>
      </w:r>
      <w:r w:rsidRPr="003044BE">
        <w:t xml:space="preserve">работ по установлению границ территорий </w:t>
      </w:r>
      <w:r w:rsidRPr="00142524">
        <w:t xml:space="preserve">объектов культурного </w:t>
      </w:r>
      <w:r w:rsidRPr="003044BE">
        <w:t xml:space="preserve">наследия и выявленных объектов </w:t>
      </w:r>
      <w:r w:rsidRPr="00142524">
        <w:t xml:space="preserve">культурного </w:t>
      </w:r>
      <w:r w:rsidRPr="003044BE">
        <w:t xml:space="preserve">наследия. </w:t>
      </w:r>
      <w:r w:rsidRPr="003044BE">
        <w:lastRenderedPageBreak/>
        <w:t xml:space="preserve">Перевод земель в границах территорий </w:t>
      </w:r>
      <w:r w:rsidRPr="00142524">
        <w:t xml:space="preserve">объектов культурного </w:t>
      </w:r>
      <w:r w:rsidRPr="003044BE">
        <w:t xml:space="preserve">наследия и выявленных объектов </w:t>
      </w:r>
      <w:r w:rsidRPr="00142524">
        <w:t xml:space="preserve">культурного </w:t>
      </w:r>
      <w:r w:rsidRPr="003044BE">
        <w:t xml:space="preserve">наследия в категорию земель </w:t>
      </w:r>
      <w:r w:rsidRPr="00142524">
        <w:t xml:space="preserve">историко-культурного </w:t>
      </w:r>
      <w:r w:rsidRPr="003044BE">
        <w:t>назначения</w:t>
      </w:r>
      <w:r w:rsidRPr="00142524">
        <w:t>;</w:t>
      </w:r>
    </w:p>
    <w:p w:rsidR="00750AD0" w:rsidRPr="003044BE" w:rsidRDefault="00750AD0" w:rsidP="00750AD0">
      <w:pPr>
        <w:pStyle w:val="afa"/>
        <w:widowControl w:val="0"/>
        <w:numPr>
          <w:ilvl w:val="0"/>
          <w:numId w:val="14"/>
        </w:numPr>
        <w:tabs>
          <w:tab w:val="left" w:pos="709"/>
        </w:tabs>
        <w:spacing w:after="0" w:line="360" w:lineRule="auto"/>
        <w:jc w:val="both"/>
      </w:pPr>
      <w:r w:rsidRPr="003044BE">
        <w:t>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rsidR="00750AD0" w:rsidRPr="003044BE" w:rsidRDefault="00750AD0" w:rsidP="00750AD0">
      <w:pPr>
        <w:pStyle w:val="afa"/>
        <w:widowControl w:val="0"/>
        <w:numPr>
          <w:ilvl w:val="0"/>
          <w:numId w:val="14"/>
        </w:numPr>
        <w:tabs>
          <w:tab w:val="left" w:pos="709"/>
        </w:tabs>
        <w:spacing w:after="0" w:line="360" w:lineRule="auto"/>
        <w:jc w:val="both"/>
      </w:pPr>
      <w:r w:rsidRPr="003044BE">
        <w:t>Сохранение, реставрацию, ремонт объектов культурного наследия с приспособлением для современного использования.</w:t>
      </w:r>
    </w:p>
    <w:p w:rsidR="00187345" w:rsidRPr="00994BC5" w:rsidRDefault="004C7FD7" w:rsidP="00750AD0">
      <w:pPr>
        <w:pStyle w:val="afa"/>
        <w:widowControl w:val="0"/>
        <w:numPr>
          <w:ilvl w:val="0"/>
          <w:numId w:val="11"/>
        </w:numPr>
        <w:spacing w:after="0" w:line="360" w:lineRule="auto"/>
        <w:jc w:val="both"/>
        <w:rPr>
          <w:color w:val="4F81BD" w:themeColor="accent1"/>
        </w:rPr>
      </w:pPr>
      <w:r w:rsidRPr="00364FA8">
        <w:rPr>
          <w:rFonts w:eastAsia="Times New Roman"/>
          <w:color w:val="000000" w:themeColor="text1"/>
          <w:kern w:val="0"/>
          <w:lang w:eastAsia="ru-RU"/>
        </w:rPr>
        <w:t>Установка информационных надписей</w:t>
      </w:r>
      <w:r w:rsidR="00750AD0" w:rsidRPr="003044BE">
        <w:t>, информационных блоков об объектах культурного наследия, включающих информацию об объекте, охране и ответственности.</w:t>
      </w:r>
    </w:p>
    <w:p w:rsidR="00187345" w:rsidRPr="00750AD0" w:rsidRDefault="00187345" w:rsidP="00187345">
      <w:pPr>
        <w:pStyle w:val="2"/>
        <w:keepLines/>
        <w:numPr>
          <w:ilvl w:val="1"/>
          <w:numId w:val="6"/>
        </w:numPr>
        <w:suppressAutoHyphens/>
        <w:spacing w:before="480" w:after="0" w:line="360" w:lineRule="auto"/>
        <w:jc w:val="center"/>
        <w:rPr>
          <w:rFonts w:ascii="Times New Roman" w:hAnsi="Times New Roman" w:cs="Times New Roman"/>
          <w:i w:val="0"/>
          <w:sz w:val="30"/>
          <w:szCs w:val="30"/>
        </w:rPr>
      </w:pPr>
      <w:bookmarkStart w:id="66" w:name="_Toc463607663"/>
      <w:r w:rsidRPr="00750AD0">
        <w:rPr>
          <w:rFonts w:ascii="Times New Roman" w:hAnsi="Times New Roman" w:cs="Times New Roman"/>
          <w:i w:val="0"/>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66"/>
    </w:p>
    <w:p w:rsidR="00187345" w:rsidRPr="00750AD0" w:rsidRDefault="00187345" w:rsidP="00187345">
      <w:pPr>
        <w:keepNext/>
        <w:keepLines/>
        <w:widowControl w:val="0"/>
        <w:spacing w:after="0" w:line="360" w:lineRule="auto"/>
        <w:ind w:firstLine="960"/>
        <w:jc w:val="both"/>
        <w:rPr>
          <w:lang w:eastAsia="ru-RU"/>
        </w:rPr>
      </w:pPr>
      <w:bookmarkStart w:id="67" w:name="_Toc251150551"/>
      <w:bookmarkStart w:id="68" w:name="_Toc268263751"/>
      <w:bookmarkEnd w:id="67"/>
      <w:bookmarkEnd w:id="68"/>
      <w:r w:rsidRPr="00750AD0">
        <w:rPr>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мероприятий по:</w:t>
      </w:r>
    </w:p>
    <w:p w:rsidR="00187345" w:rsidRPr="00750AD0" w:rsidRDefault="00187345" w:rsidP="00187345">
      <w:pPr>
        <w:pStyle w:val="afa"/>
        <w:widowControl w:val="0"/>
        <w:numPr>
          <w:ilvl w:val="0"/>
          <w:numId w:val="11"/>
        </w:numPr>
        <w:spacing w:after="0" w:line="360" w:lineRule="auto"/>
        <w:jc w:val="both"/>
      </w:pPr>
      <w:r w:rsidRPr="00750AD0">
        <w:t>инженерной подготовке, защите и благоустройству территории;</w:t>
      </w:r>
    </w:p>
    <w:p w:rsidR="00187345" w:rsidRPr="00750AD0" w:rsidRDefault="00187345" w:rsidP="00187345">
      <w:pPr>
        <w:pStyle w:val="afa"/>
        <w:widowControl w:val="0"/>
        <w:numPr>
          <w:ilvl w:val="0"/>
          <w:numId w:val="11"/>
        </w:numPr>
        <w:spacing w:after="0" w:line="360" w:lineRule="auto"/>
        <w:jc w:val="both"/>
      </w:pPr>
      <w:r w:rsidRPr="00750AD0">
        <w:t>реконструкции системы оповещения ГО и о чрезвычайных ситуациях;</w:t>
      </w:r>
    </w:p>
    <w:p w:rsidR="00187345" w:rsidRPr="00750AD0" w:rsidRDefault="00187345" w:rsidP="00187345">
      <w:pPr>
        <w:pStyle w:val="afa"/>
        <w:widowControl w:val="0"/>
        <w:numPr>
          <w:ilvl w:val="0"/>
          <w:numId w:val="11"/>
        </w:numPr>
        <w:spacing w:after="0" w:line="360" w:lineRule="auto"/>
        <w:jc w:val="both"/>
      </w:pPr>
      <w:r w:rsidRPr="00750AD0">
        <w:t>совершенствования системы защиты населения от поражающих факторов ЧС в защитных сооружениях гражданской обороны;</w:t>
      </w:r>
    </w:p>
    <w:p w:rsidR="00187345" w:rsidRPr="00750AD0" w:rsidRDefault="00187345" w:rsidP="00187345">
      <w:pPr>
        <w:pStyle w:val="afa"/>
        <w:widowControl w:val="0"/>
        <w:numPr>
          <w:ilvl w:val="0"/>
          <w:numId w:val="11"/>
        </w:numPr>
        <w:spacing w:after="0" w:line="360" w:lineRule="auto"/>
        <w:jc w:val="both"/>
      </w:pPr>
      <w:r w:rsidRPr="00750AD0">
        <w:t>совершенствования системы наружного противопожарного водоснабжения территории села.</w:t>
      </w:r>
    </w:p>
    <w:p w:rsidR="00187345" w:rsidRPr="00750AD0" w:rsidRDefault="00187345" w:rsidP="00187345">
      <w:pPr>
        <w:pStyle w:val="22"/>
        <w:keepLines/>
        <w:widowControl w:val="0"/>
        <w:suppressAutoHyphens/>
        <w:spacing w:after="0" w:line="360" w:lineRule="auto"/>
        <w:ind w:left="851"/>
        <w:jc w:val="both"/>
      </w:pPr>
      <w:r w:rsidRPr="00750AD0">
        <w:t>К водозащитным мероприятиям относятся:</w:t>
      </w:r>
    </w:p>
    <w:p w:rsidR="00187345" w:rsidRPr="00750AD0" w:rsidRDefault="00187345" w:rsidP="00187345">
      <w:pPr>
        <w:pStyle w:val="afa"/>
        <w:widowControl w:val="0"/>
        <w:numPr>
          <w:ilvl w:val="0"/>
          <w:numId w:val="11"/>
        </w:numPr>
        <w:spacing w:after="0" w:line="360" w:lineRule="auto"/>
        <w:jc w:val="both"/>
      </w:pPr>
      <w:r w:rsidRPr="00750AD0">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187345" w:rsidRPr="00750AD0" w:rsidRDefault="00187345" w:rsidP="00187345">
      <w:pPr>
        <w:pStyle w:val="afa"/>
        <w:widowControl w:val="0"/>
        <w:numPr>
          <w:ilvl w:val="0"/>
          <w:numId w:val="11"/>
        </w:numPr>
        <w:spacing w:after="0" w:line="360" w:lineRule="auto"/>
        <w:jc w:val="both"/>
      </w:pPr>
      <w:r w:rsidRPr="00750AD0">
        <w:t>мероприятия по борьбе с утечками промышленных и хозяйственно-бытовых вод, в особенности агрессивных;</w:t>
      </w:r>
    </w:p>
    <w:p w:rsidR="00187345" w:rsidRPr="00750AD0" w:rsidRDefault="00187345" w:rsidP="00187345">
      <w:pPr>
        <w:pStyle w:val="afa"/>
        <w:widowControl w:val="0"/>
        <w:numPr>
          <w:ilvl w:val="0"/>
          <w:numId w:val="11"/>
        </w:numPr>
        <w:spacing w:after="0" w:line="360" w:lineRule="auto"/>
        <w:jc w:val="both"/>
      </w:pPr>
      <w:r w:rsidRPr="00750AD0">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750AD0">
        <w:t>водонесущих</w:t>
      </w:r>
      <w:proofErr w:type="spellEnd"/>
      <w:r w:rsidRPr="00750AD0">
        <w:t xml:space="preserve"> коммуникаций и продуктопроводов, засыпке пазух </w:t>
      </w:r>
      <w:r w:rsidRPr="00750AD0">
        <w:lastRenderedPageBreak/>
        <w:t>котлованов.</w:t>
      </w:r>
    </w:p>
    <w:p w:rsidR="00187345" w:rsidRPr="00750AD0" w:rsidRDefault="00187345" w:rsidP="00187345">
      <w:pPr>
        <w:keepNext/>
        <w:keepLines/>
        <w:widowControl w:val="0"/>
        <w:suppressAutoHyphens/>
        <w:spacing w:after="0" w:line="360" w:lineRule="auto"/>
        <w:ind w:firstLine="851"/>
        <w:jc w:val="both"/>
      </w:pPr>
      <w:r w:rsidRPr="00750AD0">
        <w:t>Защита от подтопления должна включать в себя:</w:t>
      </w:r>
    </w:p>
    <w:p w:rsidR="00187345" w:rsidRPr="00750AD0" w:rsidRDefault="00187345" w:rsidP="00187345">
      <w:pPr>
        <w:pStyle w:val="afa"/>
        <w:widowControl w:val="0"/>
        <w:numPr>
          <w:ilvl w:val="0"/>
          <w:numId w:val="11"/>
        </w:numPr>
        <w:spacing w:after="0" w:line="360" w:lineRule="auto"/>
        <w:jc w:val="both"/>
      </w:pPr>
      <w:r w:rsidRPr="00750AD0">
        <w:t>локальную защиту зданий, сооружений, грунтов оснований и защиту застроенной территории в целом;</w:t>
      </w:r>
    </w:p>
    <w:p w:rsidR="00187345" w:rsidRPr="00750AD0" w:rsidRDefault="00187345" w:rsidP="00187345">
      <w:pPr>
        <w:pStyle w:val="afa"/>
        <w:widowControl w:val="0"/>
        <w:numPr>
          <w:ilvl w:val="0"/>
          <w:numId w:val="11"/>
        </w:numPr>
        <w:spacing w:after="0" w:line="360" w:lineRule="auto"/>
        <w:jc w:val="both"/>
      </w:pPr>
      <w:r w:rsidRPr="00750AD0">
        <w:t>водоотведение;</w:t>
      </w:r>
    </w:p>
    <w:p w:rsidR="00187345" w:rsidRPr="00750AD0" w:rsidRDefault="00187345" w:rsidP="00187345">
      <w:pPr>
        <w:pStyle w:val="afa"/>
        <w:widowControl w:val="0"/>
        <w:numPr>
          <w:ilvl w:val="0"/>
          <w:numId w:val="11"/>
        </w:numPr>
        <w:spacing w:after="0" w:line="360" w:lineRule="auto"/>
        <w:jc w:val="both"/>
      </w:pPr>
      <w:r w:rsidRPr="00750AD0">
        <w:t>утилизацию (при необходимости очистки) дренажных вод;</w:t>
      </w:r>
    </w:p>
    <w:p w:rsidR="00187345" w:rsidRPr="00750AD0" w:rsidRDefault="00187345" w:rsidP="00187345">
      <w:pPr>
        <w:pStyle w:val="afa"/>
        <w:widowControl w:val="0"/>
        <w:numPr>
          <w:ilvl w:val="0"/>
          <w:numId w:val="11"/>
        </w:numPr>
        <w:spacing w:after="0" w:line="360" w:lineRule="auto"/>
        <w:jc w:val="both"/>
      </w:pPr>
      <w:r w:rsidRPr="00750AD0">
        <w:t xml:space="preserve">систему мониторинга за режимом подземных и поверхностных вод, за расходами (утечками) и напорами в </w:t>
      </w:r>
      <w:proofErr w:type="spellStart"/>
      <w:r w:rsidRPr="00750AD0">
        <w:t>водонесущих</w:t>
      </w:r>
      <w:proofErr w:type="spellEnd"/>
      <w:r w:rsidRPr="00750AD0">
        <w:t xml:space="preserve"> коммуникациях, за деформациями оснований, зданий и сооружений, а также за работой сооружений инженерной защиты.</w:t>
      </w:r>
    </w:p>
    <w:p w:rsidR="00187345" w:rsidRPr="00750AD0" w:rsidRDefault="00187345" w:rsidP="00187345">
      <w:pPr>
        <w:keepNext/>
        <w:keepLines/>
        <w:widowControl w:val="0"/>
        <w:suppressAutoHyphens/>
        <w:spacing w:after="0" w:line="360" w:lineRule="auto"/>
        <w:ind w:firstLine="851"/>
        <w:jc w:val="both"/>
        <w:rPr>
          <w:b/>
          <w:lang w:eastAsia="ru-RU"/>
        </w:rPr>
      </w:pPr>
      <w:r w:rsidRPr="00750AD0">
        <w:rPr>
          <w:b/>
        </w:rPr>
        <w:t>Генеральным планом на 1 очередь строительства предусматривается:</w:t>
      </w:r>
    </w:p>
    <w:p w:rsidR="00187345" w:rsidRPr="00750AD0" w:rsidRDefault="00187345" w:rsidP="00187345">
      <w:pPr>
        <w:pStyle w:val="afa"/>
        <w:widowControl w:val="0"/>
        <w:numPr>
          <w:ilvl w:val="0"/>
          <w:numId w:val="11"/>
        </w:numPr>
        <w:spacing w:after="0" w:line="360" w:lineRule="auto"/>
        <w:jc w:val="both"/>
      </w:pPr>
      <w:r w:rsidRPr="00750AD0">
        <w:rPr>
          <w:kern w:val="0"/>
          <w:lang w:eastAsia="ru-RU"/>
        </w:rPr>
        <w:t xml:space="preserve">проектирование и строительство системы оповещения ГО на территории </w:t>
      </w:r>
      <w:r w:rsidRPr="00750AD0">
        <w:t xml:space="preserve">села с учетом эффективного радиуса </w:t>
      </w:r>
      <w:proofErr w:type="spellStart"/>
      <w:r w:rsidRPr="00750AD0">
        <w:t>звукопокрытия</w:t>
      </w:r>
      <w:proofErr w:type="spellEnd"/>
      <w:r w:rsidRPr="00750AD0">
        <w:t xml:space="preserve"> 0,75км</w:t>
      </w:r>
      <w:r w:rsidRPr="00750AD0">
        <w:rPr>
          <w:vertAlign w:val="superscript"/>
        </w:rPr>
        <w:t>2</w:t>
      </w:r>
      <w:r w:rsidRPr="00750AD0">
        <w:t xml:space="preserve"> с включением в АСЦО республики через ЕДДС района, в том числе с соблюдением требований п.п.6.1, 6.10, 6.21 </w:t>
      </w:r>
      <w:proofErr w:type="spellStart"/>
      <w:r w:rsidRPr="00750AD0">
        <w:t>СНиП</w:t>
      </w:r>
      <w:proofErr w:type="spellEnd"/>
      <w:r w:rsidRPr="00750AD0">
        <w:t xml:space="preserve"> 2.01.51-90;</w:t>
      </w:r>
    </w:p>
    <w:p w:rsidR="00187345" w:rsidRPr="00750AD0" w:rsidRDefault="00187345" w:rsidP="00187345">
      <w:pPr>
        <w:pStyle w:val="afa"/>
        <w:widowControl w:val="0"/>
        <w:numPr>
          <w:ilvl w:val="0"/>
          <w:numId w:val="11"/>
        </w:numPr>
        <w:spacing w:after="0" w:line="360" w:lineRule="auto"/>
        <w:jc w:val="both"/>
      </w:pPr>
      <w:r w:rsidRPr="00750AD0">
        <w:t>совершенствование системы наружного противопожарного водоснабжения территории поселка с учетом статьи 68 «Технического регламента о требованиях пожарной безопасности», утвержденного Федеральным законом от 22 июля 2008 г. N 123-ФЗ., а также раздела 4 СП 8.13130.2009 «Источники наружного противопожарного водоснабжения».</w:t>
      </w:r>
    </w:p>
    <w:p w:rsidR="00187345" w:rsidRPr="00750AD0" w:rsidRDefault="00187345" w:rsidP="00187345">
      <w:pPr>
        <w:keepNext/>
        <w:keepLines/>
        <w:widowControl w:val="0"/>
        <w:suppressAutoHyphens/>
        <w:spacing w:after="0" w:line="360" w:lineRule="auto"/>
        <w:ind w:firstLine="851"/>
        <w:jc w:val="both"/>
        <w:rPr>
          <w:b/>
        </w:rPr>
      </w:pPr>
      <w:r w:rsidRPr="00750AD0">
        <w:rPr>
          <w:b/>
        </w:rPr>
        <w:t>Генеральным планом на расчетный срок предлагается:</w:t>
      </w:r>
    </w:p>
    <w:p w:rsidR="00187345" w:rsidRPr="00750AD0" w:rsidRDefault="00187345" w:rsidP="00187345">
      <w:pPr>
        <w:pStyle w:val="afa"/>
        <w:widowControl w:val="0"/>
        <w:numPr>
          <w:ilvl w:val="0"/>
          <w:numId w:val="11"/>
        </w:numPr>
        <w:spacing w:after="0" w:line="360" w:lineRule="auto"/>
        <w:jc w:val="both"/>
      </w:pPr>
      <w:r w:rsidRPr="00750AD0">
        <w:t xml:space="preserve">организация поверхностного стока на всей территории поселения по направлению к пойменной части рек; </w:t>
      </w:r>
    </w:p>
    <w:p w:rsidR="00187345" w:rsidRPr="00750AD0" w:rsidRDefault="00187345" w:rsidP="00187345">
      <w:pPr>
        <w:pStyle w:val="afa"/>
        <w:widowControl w:val="0"/>
        <w:numPr>
          <w:ilvl w:val="0"/>
          <w:numId w:val="11"/>
        </w:numPr>
        <w:spacing w:after="0" w:line="360" w:lineRule="auto"/>
        <w:jc w:val="both"/>
      </w:pPr>
      <w:r w:rsidRPr="00750AD0">
        <w:t>проведение мероприятий по защите от воздействия половодья 1% обеспеченности на реках, поверхностных и грунтовых вод (регулировка русла, дренажные и водосборные коллекторы, станции механической очистки);</w:t>
      </w:r>
    </w:p>
    <w:p w:rsidR="00187345" w:rsidRPr="00750AD0" w:rsidRDefault="00187345" w:rsidP="00187345">
      <w:pPr>
        <w:pStyle w:val="afa"/>
        <w:widowControl w:val="0"/>
        <w:numPr>
          <w:ilvl w:val="0"/>
          <w:numId w:val="11"/>
        </w:numPr>
        <w:spacing w:after="0" w:line="360" w:lineRule="auto"/>
        <w:jc w:val="both"/>
      </w:pPr>
      <w:r w:rsidRPr="00750AD0">
        <w:t xml:space="preserve">проведение мероприятий по </w:t>
      </w:r>
      <w:proofErr w:type="spellStart"/>
      <w:r w:rsidRPr="00750AD0">
        <w:t>берегоукреплению</w:t>
      </w:r>
      <w:proofErr w:type="spellEnd"/>
      <w:r w:rsidRPr="00750AD0">
        <w:t xml:space="preserve"> на участках берегов рек, прилегающих к территории села;</w:t>
      </w:r>
    </w:p>
    <w:p w:rsidR="00187345" w:rsidRPr="00750AD0" w:rsidRDefault="00187345" w:rsidP="00187345">
      <w:pPr>
        <w:pStyle w:val="afa"/>
        <w:widowControl w:val="0"/>
        <w:numPr>
          <w:ilvl w:val="0"/>
          <w:numId w:val="11"/>
        </w:numPr>
        <w:spacing w:after="0" w:line="360" w:lineRule="auto"/>
        <w:jc w:val="both"/>
      </w:pPr>
      <w:r w:rsidRPr="00750AD0">
        <w:t xml:space="preserve">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w:t>
      </w:r>
      <w:proofErr w:type="spellStart"/>
      <w:r w:rsidRPr="00750AD0">
        <w:t>СНиП</w:t>
      </w:r>
      <w:proofErr w:type="spellEnd"/>
      <w:r w:rsidRPr="00750AD0">
        <w:t xml:space="preserve"> 2.01.51-90;</w:t>
      </w:r>
    </w:p>
    <w:p w:rsidR="00187345" w:rsidRPr="00750AD0" w:rsidRDefault="00187345" w:rsidP="00187345">
      <w:pPr>
        <w:pStyle w:val="afa"/>
        <w:widowControl w:val="0"/>
        <w:numPr>
          <w:ilvl w:val="0"/>
          <w:numId w:val="11"/>
        </w:numPr>
        <w:spacing w:after="0" w:line="360" w:lineRule="auto"/>
        <w:jc w:val="both"/>
      </w:pPr>
      <w:r w:rsidRPr="00750AD0">
        <w:t xml:space="preserve">реконструкция сети электроснабжения с учетом положения п.п.5.1, 5.3., </w:t>
      </w:r>
      <w:r w:rsidRPr="00750AD0">
        <w:lastRenderedPageBreak/>
        <w:t xml:space="preserve">5.9, 5.10 </w:t>
      </w:r>
      <w:proofErr w:type="spellStart"/>
      <w:r w:rsidRPr="00750AD0">
        <w:t>СНиП</w:t>
      </w:r>
      <w:proofErr w:type="spellEnd"/>
      <w:r w:rsidRPr="00750AD0">
        <w:t xml:space="preserve"> 2.01.51-90;</w:t>
      </w:r>
    </w:p>
    <w:p w:rsidR="00187345" w:rsidRPr="00750AD0" w:rsidRDefault="00187345" w:rsidP="00187345">
      <w:pPr>
        <w:pStyle w:val="afa"/>
        <w:widowControl w:val="0"/>
        <w:numPr>
          <w:ilvl w:val="0"/>
          <w:numId w:val="11"/>
        </w:numPr>
        <w:spacing w:after="0" w:line="360" w:lineRule="auto"/>
        <w:jc w:val="both"/>
      </w:pPr>
      <w:r w:rsidRPr="00750AD0">
        <w:t xml:space="preserve">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w:t>
      </w:r>
      <w:proofErr w:type="spellStart"/>
      <w:r w:rsidRPr="00750AD0">
        <w:t>СНиП</w:t>
      </w:r>
      <w:proofErr w:type="spellEnd"/>
      <w:r w:rsidRPr="00750AD0">
        <w:t xml:space="preserve"> 2.01.51-90;</w:t>
      </w:r>
    </w:p>
    <w:p w:rsidR="00187345" w:rsidRPr="00750AD0" w:rsidRDefault="00187345" w:rsidP="00187345">
      <w:pPr>
        <w:pStyle w:val="afa"/>
        <w:widowControl w:val="0"/>
        <w:numPr>
          <w:ilvl w:val="0"/>
          <w:numId w:val="11"/>
        </w:numPr>
        <w:spacing w:after="0" w:line="360" w:lineRule="auto"/>
        <w:jc w:val="both"/>
      </w:pPr>
      <w:r w:rsidRPr="00750AD0">
        <w:t xml:space="preserve">проведение капитального ремонта (реконструкции) </w:t>
      </w:r>
      <w:proofErr w:type="spellStart"/>
      <w:r w:rsidRPr="00750AD0">
        <w:t>теплоисточников</w:t>
      </w:r>
      <w:proofErr w:type="spellEnd"/>
      <w:r w:rsidRPr="00750AD0">
        <w:t xml:space="preserve"> и теплосетей с учетом положений пунктов 7.14-7.16 </w:t>
      </w:r>
      <w:proofErr w:type="spellStart"/>
      <w:r w:rsidRPr="00750AD0">
        <w:t>СНиП</w:t>
      </w:r>
      <w:proofErr w:type="spellEnd"/>
      <w:r w:rsidRPr="00750AD0">
        <w:t xml:space="preserve"> 2.07.01-89*;</w:t>
      </w:r>
    </w:p>
    <w:p w:rsidR="00187345" w:rsidRPr="00750AD0" w:rsidRDefault="00187345" w:rsidP="00187345">
      <w:pPr>
        <w:pStyle w:val="afa"/>
        <w:widowControl w:val="0"/>
        <w:numPr>
          <w:ilvl w:val="0"/>
          <w:numId w:val="11"/>
        </w:numPr>
        <w:spacing w:after="0" w:line="360" w:lineRule="auto"/>
        <w:jc w:val="both"/>
      </w:pPr>
      <w:r w:rsidRPr="00750AD0">
        <w:t xml:space="preserve">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w:t>
      </w:r>
      <w:proofErr w:type="spellStart"/>
      <w:r w:rsidRPr="00750AD0">
        <w:t>СНиП</w:t>
      </w:r>
      <w:proofErr w:type="spellEnd"/>
      <w:r w:rsidRPr="00750AD0">
        <w:t xml:space="preserve"> 2.01.51-90.</w:t>
      </w:r>
    </w:p>
    <w:p w:rsidR="00187345" w:rsidRPr="00750AD0" w:rsidRDefault="00187345" w:rsidP="00187345">
      <w:pPr>
        <w:keepLines/>
        <w:widowControl w:val="0"/>
        <w:suppressAutoHyphens/>
        <w:spacing w:after="0" w:line="360" w:lineRule="auto"/>
        <w:ind w:firstLine="851"/>
        <w:jc w:val="both"/>
        <w:rPr>
          <w:lang w:eastAsia="ru-RU"/>
        </w:rPr>
      </w:pPr>
      <w:r w:rsidRPr="00750AD0">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187345" w:rsidRPr="00750AD0" w:rsidRDefault="00187345" w:rsidP="00187345">
      <w:pPr>
        <w:keepLines/>
        <w:widowControl w:val="0"/>
        <w:suppressAutoHyphens/>
        <w:spacing w:after="0" w:line="360" w:lineRule="auto"/>
        <w:ind w:firstLine="851"/>
        <w:jc w:val="both"/>
        <w:rPr>
          <w:lang w:eastAsia="ru-RU"/>
        </w:rPr>
      </w:pPr>
      <w:r w:rsidRPr="00750AD0">
        <w:rPr>
          <w:lang w:eastAsia="ru-RU"/>
        </w:rPr>
        <w:t xml:space="preserve">Для укрытия эвакуированного и размещаемого на территории </w:t>
      </w:r>
      <w:r w:rsidRPr="00750AD0">
        <w:t xml:space="preserve">муниципального образования </w:t>
      </w:r>
      <w:r w:rsidRPr="00750AD0">
        <w:rPr>
          <w:lang w:eastAsia="ru-RU"/>
        </w:rPr>
        <w:t xml:space="preserve">населения потребуется строительство (приспособление под ЗС) специализированных помещений. </w:t>
      </w:r>
    </w:p>
    <w:p w:rsidR="00187345" w:rsidRPr="00750AD0" w:rsidRDefault="00187345" w:rsidP="00187345">
      <w:pPr>
        <w:keepNext/>
        <w:keepLines/>
        <w:widowControl w:val="0"/>
        <w:suppressAutoHyphens/>
        <w:spacing w:after="0" w:line="360" w:lineRule="auto"/>
        <w:ind w:firstLine="851"/>
        <w:jc w:val="both"/>
        <w:rPr>
          <w:b/>
          <w:i/>
        </w:rPr>
      </w:pPr>
    </w:p>
    <w:p w:rsidR="00187345" w:rsidRPr="00750AD0" w:rsidRDefault="00187345" w:rsidP="00187345">
      <w:pPr>
        <w:keepNext/>
        <w:keepLines/>
        <w:widowControl w:val="0"/>
        <w:suppressAutoHyphens/>
        <w:spacing w:after="0" w:line="360" w:lineRule="auto"/>
        <w:ind w:firstLine="851"/>
        <w:jc w:val="both"/>
        <w:rPr>
          <w:b/>
          <w:i/>
        </w:rPr>
      </w:pPr>
    </w:p>
    <w:bookmarkEnd w:id="0"/>
    <w:bookmarkEnd w:id="1"/>
    <w:bookmarkEnd w:id="2"/>
    <w:bookmarkEnd w:id="3"/>
    <w:bookmarkEnd w:id="4"/>
    <w:bookmarkEnd w:id="5"/>
    <w:bookmarkEnd w:id="6"/>
    <w:bookmarkEnd w:id="13"/>
    <w:bookmarkEnd w:id="14"/>
    <w:bookmarkEnd w:id="7"/>
    <w:bookmarkEnd w:id="8"/>
    <w:bookmarkEnd w:id="9"/>
    <w:bookmarkEnd w:id="10"/>
    <w:bookmarkEnd w:id="11"/>
    <w:p w:rsidR="00187345" w:rsidRPr="00994BC5" w:rsidRDefault="00187345" w:rsidP="00187345">
      <w:pPr>
        <w:suppressAutoHyphens/>
        <w:autoSpaceDE w:val="0"/>
        <w:spacing w:after="0" w:line="240" w:lineRule="auto"/>
        <w:rPr>
          <w:color w:val="4F81BD" w:themeColor="accent1"/>
        </w:rPr>
      </w:pPr>
    </w:p>
    <w:sectPr w:rsidR="00187345" w:rsidRPr="00994BC5" w:rsidSect="001E029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07" w:rsidRDefault="00257C07" w:rsidP="00CE5A1B">
      <w:pPr>
        <w:spacing w:after="0" w:line="240" w:lineRule="auto"/>
      </w:pPr>
      <w:r>
        <w:separator/>
      </w:r>
    </w:p>
  </w:endnote>
  <w:endnote w:type="continuationSeparator" w:id="0">
    <w:p w:rsidR="00257C07" w:rsidRDefault="00257C07" w:rsidP="00CE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1"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5017"/>
      <w:docPartObj>
        <w:docPartGallery w:val="Page Numbers (Bottom of Page)"/>
        <w:docPartUnique/>
      </w:docPartObj>
    </w:sdtPr>
    <w:sdtContent>
      <w:p w:rsidR="00257C07" w:rsidRDefault="00C000C6">
        <w:pPr>
          <w:pStyle w:val="a8"/>
          <w:jc w:val="right"/>
        </w:pPr>
        <w:fldSimple w:instr=" PAGE   \* MERGEFORMAT ">
          <w:r w:rsidR="00257C07">
            <w:rPr>
              <w:noProof/>
            </w:rPr>
            <w:t>2</w:t>
          </w:r>
        </w:fldSimple>
      </w:p>
    </w:sdtContent>
  </w:sdt>
  <w:p w:rsidR="00257C07" w:rsidRDefault="00257C0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07" w:rsidRDefault="00C000C6">
    <w:pPr>
      <w:pStyle w:val="a8"/>
      <w:jc w:val="right"/>
    </w:pPr>
    <w:fldSimple w:instr=" PAGE   \* MERGEFORMAT ">
      <w:r w:rsidR="004C7FD7">
        <w:rPr>
          <w:noProof/>
        </w:rPr>
        <w:t>22</w:t>
      </w:r>
    </w:fldSimple>
  </w:p>
  <w:p w:rsidR="00257C07" w:rsidRDefault="00257C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07" w:rsidRDefault="00257C07" w:rsidP="00CE5A1B">
      <w:pPr>
        <w:spacing w:after="0" w:line="240" w:lineRule="auto"/>
      </w:pPr>
      <w:r>
        <w:separator/>
      </w:r>
    </w:p>
  </w:footnote>
  <w:footnote w:type="continuationSeparator" w:id="0">
    <w:p w:rsidR="00257C07" w:rsidRDefault="00257C07" w:rsidP="00CE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6395A57"/>
    <w:multiLevelType w:val="hybridMultilevel"/>
    <w:tmpl w:val="EBD8727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927ABA"/>
    <w:multiLevelType w:val="multilevel"/>
    <w:tmpl w:val="4AD2BF12"/>
    <w:lvl w:ilvl="0">
      <w:start w:val="1"/>
      <w:numFmt w:val="none"/>
      <w:lvlText w:val=""/>
      <w:lvlJc w:val="left"/>
      <w:pPr>
        <w:ind w:left="1428" w:hanging="360"/>
      </w:pPr>
      <w:rPr>
        <w:rFonts w:cs="Times New Roman" w:hint="default"/>
      </w:rPr>
    </w:lvl>
    <w:lvl w:ilvl="1">
      <w:start w:val="1"/>
      <w:numFmt w:val="decimal"/>
      <w:lvlText w:val="%2."/>
      <w:lvlJc w:val="left"/>
      <w:pPr>
        <w:ind w:left="1860" w:hanging="432"/>
      </w:pPr>
      <w:rPr>
        <w:rFonts w:cs="Times New Roman" w:hint="default"/>
      </w:rPr>
    </w:lvl>
    <w:lvl w:ilvl="2">
      <w:start w:val="1"/>
      <w:numFmt w:val="decimal"/>
      <w:lvlText w:val="%2.%3."/>
      <w:lvlJc w:val="left"/>
      <w:pPr>
        <w:ind w:left="2292" w:hanging="504"/>
      </w:pPr>
      <w:rPr>
        <w:rFonts w:cs="Times New Roman" w:hint="default"/>
      </w:rPr>
    </w:lvl>
    <w:lvl w:ilvl="3">
      <w:start w:val="1"/>
      <w:numFmt w:val="decimal"/>
      <w:lvlText w:val="%2.%3.%4."/>
      <w:lvlJc w:val="left"/>
      <w:pPr>
        <w:ind w:left="2796" w:hanging="648"/>
      </w:pPr>
      <w:rPr>
        <w:rFonts w:cs="Times New Roman" w:hint="default"/>
      </w:rPr>
    </w:lvl>
    <w:lvl w:ilvl="4">
      <w:start w:val="1"/>
      <w:numFmt w:val="decimal"/>
      <w:lvlText w:val="%2.%3.%4.%5."/>
      <w:lvlJc w:val="left"/>
      <w:pPr>
        <w:ind w:left="3300" w:hanging="792"/>
      </w:pPr>
      <w:rPr>
        <w:rFonts w:cs="Times New Roman" w:hint="default"/>
      </w:rPr>
    </w:lvl>
    <w:lvl w:ilvl="5">
      <w:start w:val="1"/>
      <w:numFmt w:val="decimal"/>
      <w:lvlText w:val="%1%2.%3.%4.%5.%6."/>
      <w:lvlJc w:val="left"/>
      <w:pPr>
        <w:ind w:left="3804" w:hanging="936"/>
      </w:pPr>
      <w:rPr>
        <w:rFonts w:cs="Times New Roman" w:hint="default"/>
      </w:rPr>
    </w:lvl>
    <w:lvl w:ilvl="6">
      <w:start w:val="1"/>
      <w:numFmt w:val="decimal"/>
      <w:lvlText w:val="%1%2.%3.%4.%5.%6.%7."/>
      <w:lvlJc w:val="left"/>
      <w:pPr>
        <w:ind w:left="4308" w:hanging="1080"/>
      </w:pPr>
      <w:rPr>
        <w:rFonts w:cs="Times New Roman" w:hint="default"/>
      </w:rPr>
    </w:lvl>
    <w:lvl w:ilvl="7">
      <w:start w:val="1"/>
      <w:numFmt w:val="decimal"/>
      <w:lvlText w:val="%1%2.%3.%4.%5.%6.%7.%8."/>
      <w:lvlJc w:val="left"/>
      <w:pPr>
        <w:ind w:left="4812" w:hanging="1224"/>
      </w:pPr>
      <w:rPr>
        <w:rFonts w:cs="Times New Roman" w:hint="default"/>
      </w:rPr>
    </w:lvl>
    <w:lvl w:ilvl="8">
      <w:start w:val="1"/>
      <w:numFmt w:val="decimal"/>
      <w:lvlText w:val="%1%2.%3.%4.%5.%6.%7.%8.%9."/>
      <w:lvlJc w:val="left"/>
      <w:pPr>
        <w:ind w:left="5388" w:hanging="1440"/>
      </w:pPr>
      <w:rPr>
        <w:rFonts w:cs="Times New Roman" w:hint="default"/>
      </w:rPr>
    </w:lvl>
  </w:abstractNum>
  <w:abstractNum w:abstractNumId="4">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7">
    <w:nsid w:val="1CCD0E35"/>
    <w:multiLevelType w:val="hybridMultilevel"/>
    <w:tmpl w:val="6F4047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1">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A627A66"/>
    <w:multiLevelType w:val="hybridMultilevel"/>
    <w:tmpl w:val="3A6482AC"/>
    <w:lvl w:ilvl="0" w:tplc="A9025D8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A907731"/>
    <w:multiLevelType w:val="hybridMultilevel"/>
    <w:tmpl w:val="D1A2DC98"/>
    <w:lvl w:ilvl="0" w:tplc="3FC037F6">
      <w:start w:val="1"/>
      <w:numFmt w:val="bullet"/>
      <w:lvlText w:val=""/>
      <w:lvlJc w:val="left"/>
      <w:pPr>
        <w:ind w:left="1571" w:hanging="360"/>
      </w:pPr>
      <w:rPr>
        <w:rFonts w:ascii="Symbol" w:hAnsi="Symbol" w:hint="default"/>
      </w:rPr>
    </w:lvl>
    <w:lvl w:ilvl="1" w:tplc="5DE6934E" w:tentative="1">
      <w:start w:val="1"/>
      <w:numFmt w:val="bullet"/>
      <w:lvlText w:val="o"/>
      <w:lvlJc w:val="left"/>
      <w:pPr>
        <w:ind w:left="2291" w:hanging="360"/>
      </w:pPr>
      <w:rPr>
        <w:rFonts w:ascii="Courier New" w:hAnsi="Courier New" w:cs="Courier New" w:hint="default"/>
      </w:rPr>
    </w:lvl>
    <w:lvl w:ilvl="2" w:tplc="7F381EBA" w:tentative="1">
      <w:start w:val="1"/>
      <w:numFmt w:val="bullet"/>
      <w:lvlText w:val=""/>
      <w:lvlJc w:val="left"/>
      <w:pPr>
        <w:ind w:left="3011" w:hanging="360"/>
      </w:pPr>
      <w:rPr>
        <w:rFonts w:ascii="Wingdings" w:hAnsi="Wingdings" w:hint="default"/>
      </w:rPr>
    </w:lvl>
    <w:lvl w:ilvl="3" w:tplc="48F2CABC" w:tentative="1">
      <w:start w:val="1"/>
      <w:numFmt w:val="bullet"/>
      <w:lvlText w:val=""/>
      <w:lvlJc w:val="left"/>
      <w:pPr>
        <w:ind w:left="3731" w:hanging="360"/>
      </w:pPr>
      <w:rPr>
        <w:rFonts w:ascii="Symbol" w:hAnsi="Symbol" w:hint="default"/>
      </w:rPr>
    </w:lvl>
    <w:lvl w:ilvl="4" w:tplc="2474FDE4" w:tentative="1">
      <w:start w:val="1"/>
      <w:numFmt w:val="bullet"/>
      <w:lvlText w:val="o"/>
      <w:lvlJc w:val="left"/>
      <w:pPr>
        <w:ind w:left="4451" w:hanging="360"/>
      </w:pPr>
      <w:rPr>
        <w:rFonts w:ascii="Courier New" w:hAnsi="Courier New" w:cs="Courier New" w:hint="default"/>
      </w:rPr>
    </w:lvl>
    <w:lvl w:ilvl="5" w:tplc="D324AD82" w:tentative="1">
      <w:start w:val="1"/>
      <w:numFmt w:val="bullet"/>
      <w:lvlText w:val=""/>
      <w:lvlJc w:val="left"/>
      <w:pPr>
        <w:ind w:left="5171" w:hanging="360"/>
      </w:pPr>
      <w:rPr>
        <w:rFonts w:ascii="Wingdings" w:hAnsi="Wingdings" w:hint="default"/>
      </w:rPr>
    </w:lvl>
    <w:lvl w:ilvl="6" w:tplc="F7145F0C" w:tentative="1">
      <w:start w:val="1"/>
      <w:numFmt w:val="bullet"/>
      <w:lvlText w:val=""/>
      <w:lvlJc w:val="left"/>
      <w:pPr>
        <w:ind w:left="5891" w:hanging="360"/>
      </w:pPr>
      <w:rPr>
        <w:rFonts w:ascii="Symbol" w:hAnsi="Symbol" w:hint="default"/>
      </w:rPr>
    </w:lvl>
    <w:lvl w:ilvl="7" w:tplc="C9FA3034" w:tentative="1">
      <w:start w:val="1"/>
      <w:numFmt w:val="bullet"/>
      <w:lvlText w:val="o"/>
      <w:lvlJc w:val="left"/>
      <w:pPr>
        <w:ind w:left="6611" w:hanging="360"/>
      </w:pPr>
      <w:rPr>
        <w:rFonts w:ascii="Courier New" w:hAnsi="Courier New" w:cs="Courier New" w:hint="default"/>
      </w:rPr>
    </w:lvl>
    <w:lvl w:ilvl="8" w:tplc="C1022234" w:tentative="1">
      <w:start w:val="1"/>
      <w:numFmt w:val="bullet"/>
      <w:lvlText w:val=""/>
      <w:lvlJc w:val="left"/>
      <w:pPr>
        <w:ind w:left="7331" w:hanging="360"/>
      </w:pPr>
      <w:rPr>
        <w:rFonts w:ascii="Wingdings" w:hAnsi="Wingdings" w:hint="default"/>
      </w:rPr>
    </w:lvl>
  </w:abstractNum>
  <w:abstractNum w:abstractNumId="14">
    <w:nsid w:val="3EF33770"/>
    <w:multiLevelType w:val="hybridMultilevel"/>
    <w:tmpl w:val="26E69C6C"/>
    <w:lvl w:ilvl="0" w:tplc="A954A74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nsid w:val="40176F81"/>
    <w:multiLevelType w:val="hybridMultilevel"/>
    <w:tmpl w:val="307E98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9F5812"/>
    <w:multiLevelType w:val="hybridMultilevel"/>
    <w:tmpl w:val="887A21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23E0A83"/>
    <w:multiLevelType w:val="hybridMultilevel"/>
    <w:tmpl w:val="ED5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D12E0B"/>
    <w:multiLevelType w:val="hybridMultilevel"/>
    <w:tmpl w:val="C6B6AD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67377C2"/>
    <w:multiLevelType w:val="hybridMultilevel"/>
    <w:tmpl w:val="96D639A4"/>
    <w:lvl w:ilvl="0" w:tplc="8D520D6E">
      <w:start w:val="1"/>
      <w:numFmt w:val="bullet"/>
      <w:lvlText w:val="−"/>
      <w:lvlJc w:val="left"/>
      <w:pPr>
        <w:ind w:left="2291" w:hanging="360"/>
      </w:pPr>
      <w:rPr>
        <w:rFonts w:ascii="Courier New" w:hAnsi="Courier New"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0">
    <w:nsid w:val="4CC2055C"/>
    <w:multiLevelType w:val="hybridMultilevel"/>
    <w:tmpl w:val="10EECED0"/>
    <w:lvl w:ilvl="0" w:tplc="04190005">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9">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2">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5">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6">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8">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9">
    <w:nsid w:val="593A4004"/>
    <w:multiLevelType w:val="hybridMultilevel"/>
    <w:tmpl w:val="1186C8AA"/>
    <w:lvl w:ilvl="0" w:tplc="389C31CE">
      <w:start w:val="1"/>
      <w:numFmt w:val="bullet"/>
      <w:lvlText w:val=""/>
      <w:lvlJc w:val="left"/>
      <w:pPr>
        <w:ind w:left="720" w:hanging="360"/>
      </w:pPr>
      <w:rPr>
        <w:rFonts w:ascii="Symbol" w:hAnsi="Symbol" w:hint="default"/>
      </w:rPr>
    </w:lvl>
    <w:lvl w:ilvl="1" w:tplc="33FCA544" w:tentative="1">
      <w:start w:val="1"/>
      <w:numFmt w:val="bullet"/>
      <w:lvlText w:val="o"/>
      <w:lvlJc w:val="left"/>
      <w:pPr>
        <w:ind w:left="1440" w:hanging="360"/>
      </w:pPr>
      <w:rPr>
        <w:rFonts w:ascii="Courier New" w:hAnsi="Courier New" w:cs="Courier New" w:hint="default"/>
      </w:rPr>
    </w:lvl>
    <w:lvl w:ilvl="2" w:tplc="92345C3C" w:tentative="1">
      <w:start w:val="1"/>
      <w:numFmt w:val="bullet"/>
      <w:lvlText w:val=""/>
      <w:lvlJc w:val="left"/>
      <w:pPr>
        <w:ind w:left="2160" w:hanging="360"/>
      </w:pPr>
      <w:rPr>
        <w:rFonts w:ascii="Wingdings" w:hAnsi="Wingdings" w:hint="default"/>
      </w:rPr>
    </w:lvl>
    <w:lvl w:ilvl="3" w:tplc="F3EAF57A" w:tentative="1">
      <w:start w:val="1"/>
      <w:numFmt w:val="bullet"/>
      <w:lvlText w:val=""/>
      <w:lvlJc w:val="left"/>
      <w:pPr>
        <w:ind w:left="2880" w:hanging="360"/>
      </w:pPr>
      <w:rPr>
        <w:rFonts w:ascii="Symbol" w:hAnsi="Symbol" w:hint="default"/>
      </w:rPr>
    </w:lvl>
    <w:lvl w:ilvl="4" w:tplc="0A304A8E" w:tentative="1">
      <w:start w:val="1"/>
      <w:numFmt w:val="bullet"/>
      <w:lvlText w:val="o"/>
      <w:lvlJc w:val="left"/>
      <w:pPr>
        <w:ind w:left="3600" w:hanging="360"/>
      </w:pPr>
      <w:rPr>
        <w:rFonts w:ascii="Courier New" w:hAnsi="Courier New" w:cs="Courier New" w:hint="default"/>
      </w:rPr>
    </w:lvl>
    <w:lvl w:ilvl="5" w:tplc="87B6D25A" w:tentative="1">
      <w:start w:val="1"/>
      <w:numFmt w:val="bullet"/>
      <w:lvlText w:val=""/>
      <w:lvlJc w:val="left"/>
      <w:pPr>
        <w:ind w:left="4320" w:hanging="360"/>
      </w:pPr>
      <w:rPr>
        <w:rFonts w:ascii="Wingdings" w:hAnsi="Wingdings" w:hint="default"/>
      </w:rPr>
    </w:lvl>
    <w:lvl w:ilvl="6" w:tplc="5E80EBDE" w:tentative="1">
      <w:start w:val="1"/>
      <w:numFmt w:val="bullet"/>
      <w:lvlText w:val=""/>
      <w:lvlJc w:val="left"/>
      <w:pPr>
        <w:ind w:left="5040" w:hanging="360"/>
      </w:pPr>
      <w:rPr>
        <w:rFonts w:ascii="Symbol" w:hAnsi="Symbol" w:hint="default"/>
      </w:rPr>
    </w:lvl>
    <w:lvl w:ilvl="7" w:tplc="4D00727E" w:tentative="1">
      <w:start w:val="1"/>
      <w:numFmt w:val="bullet"/>
      <w:lvlText w:val="o"/>
      <w:lvlJc w:val="left"/>
      <w:pPr>
        <w:ind w:left="5760" w:hanging="360"/>
      </w:pPr>
      <w:rPr>
        <w:rFonts w:ascii="Courier New" w:hAnsi="Courier New" w:cs="Courier New" w:hint="default"/>
      </w:rPr>
    </w:lvl>
    <w:lvl w:ilvl="8" w:tplc="E8A0075C" w:tentative="1">
      <w:start w:val="1"/>
      <w:numFmt w:val="bullet"/>
      <w:lvlText w:val=""/>
      <w:lvlJc w:val="left"/>
      <w:pPr>
        <w:ind w:left="6480" w:hanging="360"/>
      </w:pPr>
      <w:rPr>
        <w:rFonts w:ascii="Wingdings" w:hAnsi="Wingdings" w:hint="default"/>
      </w:rPr>
    </w:lvl>
  </w:abstractNum>
  <w:abstractNum w:abstractNumId="70">
    <w:nsid w:val="5FA45345"/>
    <w:multiLevelType w:val="hybridMultilevel"/>
    <w:tmpl w:val="8B70B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61A4275F"/>
    <w:multiLevelType w:val="hybridMultilevel"/>
    <w:tmpl w:val="4268E1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69A65679"/>
    <w:multiLevelType w:val="hybridMultilevel"/>
    <w:tmpl w:val="6FC2E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6B6B2942"/>
    <w:multiLevelType w:val="hybridMultilevel"/>
    <w:tmpl w:val="EF845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6EED3A85"/>
    <w:multiLevelType w:val="hybridMultilevel"/>
    <w:tmpl w:val="5DC60F5C"/>
    <w:lvl w:ilvl="0" w:tplc="04190005">
      <w:start w:val="1"/>
      <w:numFmt w:val="bullet"/>
      <w:lvlText w:val=""/>
      <w:lvlJc w:val="left"/>
      <w:pPr>
        <w:ind w:left="1571" w:hanging="360"/>
      </w:pPr>
      <w:rPr>
        <w:rFonts w:ascii="Symbol" w:hAnsi="Symbol" w:hint="default"/>
      </w:rPr>
    </w:lvl>
    <w:lvl w:ilvl="1" w:tplc="89B0CCF2">
      <w:numFmt w:val="bullet"/>
      <w:lvlText w:val="•"/>
      <w:lvlJc w:val="left"/>
      <w:pPr>
        <w:ind w:left="2486" w:hanging="555"/>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6752993"/>
    <w:multiLevelType w:val="hybridMultilevel"/>
    <w:tmpl w:val="5B9841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74"/>
  </w:num>
  <w:num w:numId="4">
    <w:abstractNumId w:val="8"/>
  </w:num>
  <w:num w:numId="5">
    <w:abstractNumId w:val="4"/>
  </w:num>
  <w:num w:numId="6">
    <w:abstractNumId w:val="2"/>
  </w:num>
  <w:num w:numId="7">
    <w:abstractNumId w:val="16"/>
  </w:num>
  <w:num w:numId="8">
    <w:abstractNumId w:val="21"/>
  </w:num>
  <w:num w:numId="9">
    <w:abstractNumId w:val="5"/>
  </w:num>
  <w:num w:numId="10">
    <w:abstractNumId w:val="70"/>
  </w:num>
  <w:num w:numId="11">
    <w:abstractNumId w:val="12"/>
  </w:num>
  <w:num w:numId="12">
    <w:abstractNumId w:val="79"/>
  </w:num>
  <w:num w:numId="13">
    <w:abstractNumId w:val="75"/>
  </w:num>
  <w:num w:numId="14">
    <w:abstractNumId w:val="72"/>
  </w:num>
  <w:num w:numId="15">
    <w:abstractNumId w:val="17"/>
  </w:num>
  <w:num w:numId="16">
    <w:abstractNumId w:val="10"/>
  </w:num>
  <w:num w:numId="17">
    <w:abstractNumId w:val="71"/>
  </w:num>
  <w:num w:numId="18">
    <w:abstractNumId w:val="77"/>
  </w:num>
  <w:num w:numId="19">
    <w:abstractNumId w:val="76"/>
  </w:num>
  <w:num w:numId="20">
    <w:abstractNumId w:val="7"/>
  </w:num>
  <w:num w:numId="21">
    <w:abstractNumId w:val="20"/>
  </w:num>
  <w:num w:numId="22">
    <w:abstractNumId w:val="19"/>
  </w:num>
  <w:num w:numId="23">
    <w:abstractNumId w:val="15"/>
  </w:num>
  <w:num w:numId="24">
    <w:abstractNumId w:val="1"/>
  </w:num>
  <w:num w:numId="25">
    <w:abstractNumId w:val="73"/>
  </w:num>
  <w:num w:numId="26">
    <w:abstractNumId w:val="13"/>
  </w:num>
  <w:num w:numId="27">
    <w:abstractNumId w:val="78"/>
  </w:num>
  <w:num w:numId="28">
    <w:abstractNumId w:val="14"/>
  </w:num>
  <w:num w:numId="29">
    <w:abstractNumId w:val="6"/>
  </w:num>
  <w:num w:numId="30">
    <w:abstractNumId w:val="18"/>
  </w:num>
  <w:num w:numId="31">
    <w:abstractNumId w:val="6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43EB9"/>
    <w:rsid w:val="00000A0B"/>
    <w:rsid w:val="000020CF"/>
    <w:rsid w:val="000037EC"/>
    <w:rsid w:val="000049E9"/>
    <w:rsid w:val="00004EF0"/>
    <w:rsid w:val="000058BA"/>
    <w:rsid w:val="00005B6C"/>
    <w:rsid w:val="00007332"/>
    <w:rsid w:val="00012254"/>
    <w:rsid w:val="00012834"/>
    <w:rsid w:val="00013130"/>
    <w:rsid w:val="000137F5"/>
    <w:rsid w:val="0001474D"/>
    <w:rsid w:val="00015E9E"/>
    <w:rsid w:val="00016F52"/>
    <w:rsid w:val="000207AC"/>
    <w:rsid w:val="00020A24"/>
    <w:rsid w:val="0002112D"/>
    <w:rsid w:val="00021DD5"/>
    <w:rsid w:val="00021FE4"/>
    <w:rsid w:val="000222ED"/>
    <w:rsid w:val="000226CB"/>
    <w:rsid w:val="000229BA"/>
    <w:rsid w:val="000230DA"/>
    <w:rsid w:val="00023823"/>
    <w:rsid w:val="00024B2F"/>
    <w:rsid w:val="0002562F"/>
    <w:rsid w:val="00025FDE"/>
    <w:rsid w:val="00027F34"/>
    <w:rsid w:val="00032539"/>
    <w:rsid w:val="00032F1C"/>
    <w:rsid w:val="00034C2C"/>
    <w:rsid w:val="00036A36"/>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54606"/>
    <w:rsid w:val="00055229"/>
    <w:rsid w:val="00057412"/>
    <w:rsid w:val="00060526"/>
    <w:rsid w:val="000609DC"/>
    <w:rsid w:val="00060D69"/>
    <w:rsid w:val="00061608"/>
    <w:rsid w:val="0006287D"/>
    <w:rsid w:val="000635F6"/>
    <w:rsid w:val="0006413D"/>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48D"/>
    <w:rsid w:val="00090048"/>
    <w:rsid w:val="0009011E"/>
    <w:rsid w:val="000901F6"/>
    <w:rsid w:val="00091813"/>
    <w:rsid w:val="00091CE0"/>
    <w:rsid w:val="0009303B"/>
    <w:rsid w:val="000939E2"/>
    <w:rsid w:val="00095239"/>
    <w:rsid w:val="000969DC"/>
    <w:rsid w:val="00096A20"/>
    <w:rsid w:val="000A0435"/>
    <w:rsid w:val="000A0F0D"/>
    <w:rsid w:val="000A11BE"/>
    <w:rsid w:val="000A1713"/>
    <w:rsid w:val="000A1DC4"/>
    <w:rsid w:val="000A1DF7"/>
    <w:rsid w:val="000A272B"/>
    <w:rsid w:val="000A4117"/>
    <w:rsid w:val="000A4374"/>
    <w:rsid w:val="000A4B49"/>
    <w:rsid w:val="000A5A82"/>
    <w:rsid w:val="000A5B1B"/>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2814"/>
    <w:rsid w:val="000C31EB"/>
    <w:rsid w:val="000C46B8"/>
    <w:rsid w:val="000C4D7C"/>
    <w:rsid w:val="000C4F8E"/>
    <w:rsid w:val="000C518B"/>
    <w:rsid w:val="000C6B76"/>
    <w:rsid w:val="000D23AD"/>
    <w:rsid w:val="000D24A2"/>
    <w:rsid w:val="000D2FA2"/>
    <w:rsid w:val="000D52B2"/>
    <w:rsid w:val="000D6418"/>
    <w:rsid w:val="000D6E9E"/>
    <w:rsid w:val="000D7B5A"/>
    <w:rsid w:val="000E024B"/>
    <w:rsid w:val="000E0887"/>
    <w:rsid w:val="000E0E1E"/>
    <w:rsid w:val="000E269F"/>
    <w:rsid w:val="000E2ABA"/>
    <w:rsid w:val="000E35EF"/>
    <w:rsid w:val="000E5A4B"/>
    <w:rsid w:val="000E5FEF"/>
    <w:rsid w:val="000E63CA"/>
    <w:rsid w:val="000E63F0"/>
    <w:rsid w:val="000E6AE3"/>
    <w:rsid w:val="000F0161"/>
    <w:rsid w:val="000F1E65"/>
    <w:rsid w:val="000F374D"/>
    <w:rsid w:val="000F3CCB"/>
    <w:rsid w:val="000F400F"/>
    <w:rsid w:val="000F7CC0"/>
    <w:rsid w:val="000F7F51"/>
    <w:rsid w:val="00100579"/>
    <w:rsid w:val="00101E33"/>
    <w:rsid w:val="00103F32"/>
    <w:rsid w:val="00104217"/>
    <w:rsid w:val="00104898"/>
    <w:rsid w:val="00104E32"/>
    <w:rsid w:val="00110AC8"/>
    <w:rsid w:val="00110C67"/>
    <w:rsid w:val="0011168C"/>
    <w:rsid w:val="0011325C"/>
    <w:rsid w:val="001144E5"/>
    <w:rsid w:val="001150F5"/>
    <w:rsid w:val="00117B8E"/>
    <w:rsid w:val="00117C96"/>
    <w:rsid w:val="00117F46"/>
    <w:rsid w:val="001202A2"/>
    <w:rsid w:val="00120718"/>
    <w:rsid w:val="00121445"/>
    <w:rsid w:val="001233FA"/>
    <w:rsid w:val="0012381D"/>
    <w:rsid w:val="00124927"/>
    <w:rsid w:val="00131375"/>
    <w:rsid w:val="00132881"/>
    <w:rsid w:val="00133997"/>
    <w:rsid w:val="00133E64"/>
    <w:rsid w:val="001348BC"/>
    <w:rsid w:val="0013573B"/>
    <w:rsid w:val="00140ABC"/>
    <w:rsid w:val="001411C8"/>
    <w:rsid w:val="00141509"/>
    <w:rsid w:val="001431FA"/>
    <w:rsid w:val="00143F35"/>
    <w:rsid w:val="00144751"/>
    <w:rsid w:val="00145B96"/>
    <w:rsid w:val="001462B1"/>
    <w:rsid w:val="00147EC3"/>
    <w:rsid w:val="0015094F"/>
    <w:rsid w:val="00151B6B"/>
    <w:rsid w:val="00152944"/>
    <w:rsid w:val="00155676"/>
    <w:rsid w:val="001560FE"/>
    <w:rsid w:val="00156BA5"/>
    <w:rsid w:val="00156DA0"/>
    <w:rsid w:val="001628ED"/>
    <w:rsid w:val="00163CEB"/>
    <w:rsid w:val="00163E89"/>
    <w:rsid w:val="00163F9A"/>
    <w:rsid w:val="0016407B"/>
    <w:rsid w:val="001640B0"/>
    <w:rsid w:val="00164512"/>
    <w:rsid w:val="00164D4C"/>
    <w:rsid w:val="00170166"/>
    <w:rsid w:val="00170911"/>
    <w:rsid w:val="0017204A"/>
    <w:rsid w:val="00172FF8"/>
    <w:rsid w:val="001743D8"/>
    <w:rsid w:val="001751C1"/>
    <w:rsid w:val="001753A2"/>
    <w:rsid w:val="001754A3"/>
    <w:rsid w:val="001759EC"/>
    <w:rsid w:val="00175FEB"/>
    <w:rsid w:val="00176ABA"/>
    <w:rsid w:val="00180D90"/>
    <w:rsid w:val="001826A5"/>
    <w:rsid w:val="00183D86"/>
    <w:rsid w:val="0018489A"/>
    <w:rsid w:val="00186A6F"/>
    <w:rsid w:val="001870AE"/>
    <w:rsid w:val="00187345"/>
    <w:rsid w:val="001876CA"/>
    <w:rsid w:val="00187887"/>
    <w:rsid w:val="00191072"/>
    <w:rsid w:val="001949CE"/>
    <w:rsid w:val="00197F76"/>
    <w:rsid w:val="001A0018"/>
    <w:rsid w:val="001A0C57"/>
    <w:rsid w:val="001A0E46"/>
    <w:rsid w:val="001A23FB"/>
    <w:rsid w:val="001A2429"/>
    <w:rsid w:val="001A7428"/>
    <w:rsid w:val="001A7601"/>
    <w:rsid w:val="001B17B4"/>
    <w:rsid w:val="001B1F81"/>
    <w:rsid w:val="001B2F2E"/>
    <w:rsid w:val="001B3441"/>
    <w:rsid w:val="001B3510"/>
    <w:rsid w:val="001B4713"/>
    <w:rsid w:val="001B4BAD"/>
    <w:rsid w:val="001B4CF3"/>
    <w:rsid w:val="001B57DA"/>
    <w:rsid w:val="001B5D23"/>
    <w:rsid w:val="001B6AE2"/>
    <w:rsid w:val="001B7D05"/>
    <w:rsid w:val="001C0AC9"/>
    <w:rsid w:val="001C1B93"/>
    <w:rsid w:val="001C483B"/>
    <w:rsid w:val="001C6F8B"/>
    <w:rsid w:val="001C7CDB"/>
    <w:rsid w:val="001D0E62"/>
    <w:rsid w:val="001D19FB"/>
    <w:rsid w:val="001D3F26"/>
    <w:rsid w:val="001D5AA5"/>
    <w:rsid w:val="001D6206"/>
    <w:rsid w:val="001D7CD3"/>
    <w:rsid w:val="001E0297"/>
    <w:rsid w:val="001E0633"/>
    <w:rsid w:val="001E076F"/>
    <w:rsid w:val="001E07EA"/>
    <w:rsid w:val="001E0BB5"/>
    <w:rsid w:val="001E18AF"/>
    <w:rsid w:val="001E31FB"/>
    <w:rsid w:val="001E3399"/>
    <w:rsid w:val="001E4103"/>
    <w:rsid w:val="001E4222"/>
    <w:rsid w:val="001E46B0"/>
    <w:rsid w:val="001E586D"/>
    <w:rsid w:val="001E59F5"/>
    <w:rsid w:val="001E6C71"/>
    <w:rsid w:val="001F0FB7"/>
    <w:rsid w:val="001F2162"/>
    <w:rsid w:val="001F3765"/>
    <w:rsid w:val="001F3D67"/>
    <w:rsid w:val="001F4D13"/>
    <w:rsid w:val="001F6BCC"/>
    <w:rsid w:val="00200E20"/>
    <w:rsid w:val="00201B12"/>
    <w:rsid w:val="00201BCF"/>
    <w:rsid w:val="002022F3"/>
    <w:rsid w:val="0020375A"/>
    <w:rsid w:val="00203F44"/>
    <w:rsid w:val="00204695"/>
    <w:rsid w:val="00205783"/>
    <w:rsid w:val="0020643E"/>
    <w:rsid w:val="002069D1"/>
    <w:rsid w:val="00210E01"/>
    <w:rsid w:val="00210E1B"/>
    <w:rsid w:val="00211AAB"/>
    <w:rsid w:val="002127E5"/>
    <w:rsid w:val="00214176"/>
    <w:rsid w:val="0022333B"/>
    <w:rsid w:val="0022411C"/>
    <w:rsid w:val="00225BCE"/>
    <w:rsid w:val="00226246"/>
    <w:rsid w:val="00226767"/>
    <w:rsid w:val="00227E44"/>
    <w:rsid w:val="00230CFA"/>
    <w:rsid w:val="0023393F"/>
    <w:rsid w:val="00236AC7"/>
    <w:rsid w:val="00237F55"/>
    <w:rsid w:val="00240162"/>
    <w:rsid w:val="00240560"/>
    <w:rsid w:val="002417E8"/>
    <w:rsid w:val="00241D1C"/>
    <w:rsid w:val="00242BB0"/>
    <w:rsid w:val="002466B7"/>
    <w:rsid w:val="00247EED"/>
    <w:rsid w:val="00250002"/>
    <w:rsid w:val="00250F9A"/>
    <w:rsid w:val="002526B7"/>
    <w:rsid w:val="00252F3C"/>
    <w:rsid w:val="00254005"/>
    <w:rsid w:val="0025587A"/>
    <w:rsid w:val="00257A7E"/>
    <w:rsid w:val="00257C07"/>
    <w:rsid w:val="00260502"/>
    <w:rsid w:val="00263219"/>
    <w:rsid w:val="00263C4A"/>
    <w:rsid w:val="00264646"/>
    <w:rsid w:val="0027025D"/>
    <w:rsid w:val="002718C1"/>
    <w:rsid w:val="00274218"/>
    <w:rsid w:val="00276578"/>
    <w:rsid w:val="0027797A"/>
    <w:rsid w:val="002800D8"/>
    <w:rsid w:val="0028151C"/>
    <w:rsid w:val="00281E0F"/>
    <w:rsid w:val="002823AE"/>
    <w:rsid w:val="002831E3"/>
    <w:rsid w:val="0028351A"/>
    <w:rsid w:val="00284AE7"/>
    <w:rsid w:val="00285657"/>
    <w:rsid w:val="002857A9"/>
    <w:rsid w:val="00285F52"/>
    <w:rsid w:val="0028719C"/>
    <w:rsid w:val="00290040"/>
    <w:rsid w:val="002903E4"/>
    <w:rsid w:val="002903F5"/>
    <w:rsid w:val="0029158E"/>
    <w:rsid w:val="002921BC"/>
    <w:rsid w:val="0029300F"/>
    <w:rsid w:val="0029395A"/>
    <w:rsid w:val="002939CC"/>
    <w:rsid w:val="002957A4"/>
    <w:rsid w:val="00296414"/>
    <w:rsid w:val="00296792"/>
    <w:rsid w:val="002979C8"/>
    <w:rsid w:val="002979EA"/>
    <w:rsid w:val="00297B78"/>
    <w:rsid w:val="002A0359"/>
    <w:rsid w:val="002A11F5"/>
    <w:rsid w:val="002A2757"/>
    <w:rsid w:val="002A3D0A"/>
    <w:rsid w:val="002A3EE8"/>
    <w:rsid w:val="002A3FC0"/>
    <w:rsid w:val="002A667D"/>
    <w:rsid w:val="002B062E"/>
    <w:rsid w:val="002B13B8"/>
    <w:rsid w:val="002B1E54"/>
    <w:rsid w:val="002B22C8"/>
    <w:rsid w:val="002B3F0A"/>
    <w:rsid w:val="002B47C9"/>
    <w:rsid w:val="002B4F95"/>
    <w:rsid w:val="002B567C"/>
    <w:rsid w:val="002B6C50"/>
    <w:rsid w:val="002C0123"/>
    <w:rsid w:val="002C0200"/>
    <w:rsid w:val="002C162C"/>
    <w:rsid w:val="002C4EB5"/>
    <w:rsid w:val="002C5A4E"/>
    <w:rsid w:val="002C749C"/>
    <w:rsid w:val="002C7D71"/>
    <w:rsid w:val="002D082F"/>
    <w:rsid w:val="002D1114"/>
    <w:rsid w:val="002E0361"/>
    <w:rsid w:val="002E154D"/>
    <w:rsid w:val="002E36ED"/>
    <w:rsid w:val="002E414C"/>
    <w:rsid w:val="002E4A5F"/>
    <w:rsid w:val="002E561C"/>
    <w:rsid w:val="002E5708"/>
    <w:rsid w:val="002F08EF"/>
    <w:rsid w:val="002F0E7B"/>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065A7"/>
    <w:rsid w:val="00310E8A"/>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3420"/>
    <w:rsid w:val="00333E38"/>
    <w:rsid w:val="00337301"/>
    <w:rsid w:val="003376F0"/>
    <w:rsid w:val="003378C2"/>
    <w:rsid w:val="00337B9B"/>
    <w:rsid w:val="003408C1"/>
    <w:rsid w:val="00341571"/>
    <w:rsid w:val="00341C9A"/>
    <w:rsid w:val="0034323F"/>
    <w:rsid w:val="00345198"/>
    <w:rsid w:val="003457C5"/>
    <w:rsid w:val="003467A9"/>
    <w:rsid w:val="00352DE3"/>
    <w:rsid w:val="00354296"/>
    <w:rsid w:val="003555A1"/>
    <w:rsid w:val="00355AB1"/>
    <w:rsid w:val="003579FE"/>
    <w:rsid w:val="00360AF5"/>
    <w:rsid w:val="00363B24"/>
    <w:rsid w:val="00363FB5"/>
    <w:rsid w:val="0036673D"/>
    <w:rsid w:val="0036707D"/>
    <w:rsid w:val="0036749B"/>
    <w:rsid w:val="00370429"/>
    <w:rsid w:val="00370EE4"/>
    <w:rsid w:val="00372A10"/>
    <w:rsid w:val="00372DFA"/>
    <w:rsid w:val="0037572F"/>
    <w:rsid w:val="00380EFD"/>
    <w:rsid w:val="003810C0"/>
    <w:rsid w:val="00382A70"/>
    <w:rsid w:val="00386346"/>
    <w:rsid w:val="00386E5D"/>
    <w:rsid w:val="0038751C"/>
    <w:rsid w:val="00387D2D"/>
    <w:rsid w:val="00392135"/>
    <w:rsid w:val="003925B2"/>
    <w:rsid w:val="003933DD"/>
    <w:rsid w:val="00396B47"/>
    <w:rsid w:val="00397D2C"/>
    <w:rsid w:val="003A07B0"/>
    <w:rsid w:val="003A0D24"/>
    <w:rsid w:val="003A2C56"/>
    <w:rsid w:val="003A45CF"/>
    <w:rsid w:val="003A5D1E"/>
    <w:rsid w:val="003A62BB"/>
    <w:rsid w:val="003A650C"/>
    <w:rsid w:val="003B21C8"/>
    <w:rsid w:val="003B52C7"/>
    <w:rsid w:val="003B6ACD"/>
    <w:rsid w:val="003B7090"/>
    <w:rsid w:val="003B7966"/>
    <w:rsid w:val="003B7D40"/>
    <w:rsid w:val="003C112C"/>
    <w:rsid w:val="003C1905"/>
    <w:rsid w:val="003C205E"/>
    <w:rsid w:val="003C27D4"/>
    <w:rsid w:val="003C47B8"/>
    <w:rsid w:val="003C568B"/>
    <w:rsid w:val="003C5814"/>
    <w:rsid w:val="003C770D"/>
    <w:rsid w:val="003C7B63"/>
    <w:rsid w:val="003C7DF9"/>
    <w:rsid w:val="003D09DE"/>
    <w:rsid w:val="003D0CFF"/>
    <w:rsid w:val="003D1392"/>
    <w:rsid w:val="003D38AC"/>
    <w:rsid w:val="003D48D7"/>
    <w:rsid w:val="003D50A8"/>
    <w:rsid w:val="003D5B28"/>
    <w:rsid w:val="003D5E72"/>
    <w:rsid w:val="003D63CA"/>
    <w:rsid w:val="003D666C"/>
    <w:rsid w:val="003D69B0"/>
    <w:rsid w:val="003D6F36"/>
    <w:rsid w:val="003D74BE"/>
    <w:rsid w:val="003E0923"/>
    <w:rsid w:val="003E1484"/>
    <w:rsid w:val="003E2411"/>
    <w:rsid w:val="003E39FA"/>
    <w:rsid w:val="003E4BE6"/>
    <w:rsid w:val="003E618A"/>
    <w:rsid w:val="003F0E86"/>
    <w:rsid w:val="003F4F00"/>
    <w:rsid w:val="003F55F2"/>
    <w:rsid w:val="003F5D70"/>
    <w:rsid w:val="003F60D8"/>
    <w:rsid w:val="003F65A5"/>
    <w:rsid w:val="003F65AA"/>
    <w:rsid w:val="00405CA8"/>
    <w:rsid w:val="0040615B"/>
    <w:rsid w:val="004067CD"/>
    <w:rsid w:val="00406B15"/>
    <w:rsid w:val="00406E5C"/>
    <w:rsid w:val="00411DE7"/>
    <w:rsid w:val="00413E5D"/>
    <w:rsid w:val="00415315"/>
    <w:rsid w:val="004171AB"/>
    <w:rsid w:val="00417947"/>
    <w:rsid w:val="004216F0"/>
    <w:rsid w:val="00421AC2"/>
    <w:rsid w:val="00423571"/>
    <w:rsid w:val="004255A3"/>
    <w:rsid w:val="00426CCF"/>
    <w:rsid w:val="004276E7"/>
    <w:rsid w:val="0043046F"/>
    <w:rsid w:val="00430F62"/>
    <w:rsid w:val="00432A85"/>
    <w:rsid w:val="004330F5"/>
    <w:rsid w:val="00433386"/>
    <w:rsid w:val="004333CD"/>
    <w:rsid w:val="00433CD5"/>
    <w:rsid w:val="00435947"/>
    <w:rsid w:val="00435BFB"/>
    <w:rsid w:val="004370FA"/>
    <w:rsid w:val="00437181"/>
    <w:rsid w:val="00437E85"/>
    <w:rsid w:val="0044168E"/>
    <w:rsid w:val="00442722"/>
    <w:rsid w:val="00442A72"/>
    <w:rsid w:val="004435A1"/>
    <w:rsid w:val="004449EA"/>
    <w:rsid w:val="00444FA6"/>
    <w:rsid w:val="00446789"/>
    <w:rsid w:val="00447171"/>
    <w:rsid w:val="00450219"/>
    <w:rsid w:val="00450C88"/>
    <w:rsid w:val="004510C2"/>
    <w:rsid w:val="0045134D"/>
    <w:rsid w:val="00452372"/>
    <w:rsid w:val="00452894"/>
    <w:rsid w:val="00454729"/>
    <w:rsid w:val="00455B4C"/>
    <w:rsid w:val="00460AC4"/>
    <w:rsid w:val="00465E4F"/>
    <w:rsid w:val="00466DCC"/>
    <w:rsid w:val="004673B7"/>
    <w:rsid w:val="00467942"/>
    <w:rsid w:val="00470514"/>
    <w:rsid w:val="00471AE9"/>
    <w:rsid w:val="00472597"/>
    <w:rsid w:val="00472816"/>
    <w:rsid w:val="004739E6"/>
    <w:rsid w:val="00473F57"/>
    <w:rsid w:val="0047498C"/>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9012C"/>
    <w:rsid w:val="0049084B"/>
    <w:rsid w:val="00490CCC"/>
    <w:rsid w:val="00490E62"/>
    <w:rsid w:val="00491465"/>
    <w:rsid w:val="00491DCD"/>
    <w:rsid w:val="00492BB1"/>
    <w:rsid w:val="00494833"/>
    <w:rsid w:val="00494939"/>
    <w:rsid w:val="00496800"/>
    <w:rsid w:val="00497F47"/>
    <w:rsid w:val="004A0194"/>
    <w:rsid w:val="004A1ABF"/>
    <w:rsid w:val="004A2A2D"/>
    <w:rsid w:val="004A3402"/>
    <w:rsid w:val="004A4ACA"/>
    <w:rsid w:val="004A761F"/>
    <w:rsid w:val="004B0717"/>
    <w:rsid w:val="004B10EB"/>
    <w:rsid w:val="004B1E20"/>
    <w:rsid w:val="004B4330"/>
    <w:rsid w:val="004B439B"/>
    <w:rsid w:val="004B50CB"/>
    <w:rsid w:val="004B685C"/>
    <w:rsid w:val="004B72B0"/>
    <w:rsid w:val="004B78DD"/>
    <w:rsid w:val="004C00A8"/>
    <w:rsid w:val="004C03A3"/>
    <w:rsid w:val="004C1583"/>
    <w:rsid w:val="004C2BD4"/>
    <w:rsid w:val="004C3448"/>
    <w:rsid w:val="004C38DE"/>
    <w:rsid w:val="004C3D2E"/>
    <w:rsid w:val="004C440F"/>
    <w:rsid w:val="004C48D4"/>
    <w:rsid w:val="004C4D3F"/>
    <w:rsid w:val="004C50F0"/>
    <w:rsid w:val="004C5F3D"/>
    <w:rsid w:val="004C6E30"/>
    <w:rsid w:val="004C7D7C"/>
    <w:rsid w:val="004C7E72"/>
    <w:rsid w:val="004C7FD7"/>
    <w:rsid w:val="004D0E02"/>
    <w:rsid w:val="004D3C97"/>
    <w:rsid w:val="004D3D57"/>
    <w:rsid w:val="004D6C29"/>
    <w:rsid w:val="004D6D48"/>
    <w:rsid w:val="004D7017"/>
    <w:rsid w:val="004D75D3"/>
    <w:rsid w:val="004D76B5"/>
    <w:rsid w:val="004E1AD4"/>
    <w:rsid w:val="004E3111"/>
    <w:rsid w:val="004E5D3F"/>
    <w:rsid w:val="004E6CF4"/>
    <w:rsid w:val="004E79A1"/>
    <w:rsid w:val="004E79B0"/>
    <w:rsid w:val="004F22B2"/>
    <w:rsid w:val="004F295F"/>
    <w:rsid w:val="004F2CBE"/>
    <w:rsid w:val="004F6365"/>
    <w:rsid w:val="004F67FF"/>
    <w:rsid w:val="005002A2"/>
    <w:rsid w:val="00500806"/>
    <w:rsid w:val="0050134D"/>
    <w:rsid w:val="00502C96"/>
    <w:rsid w:val="00502D09"/>
    <w:rsid w:val="005039D3"/>
    <w:rsid w:val="005073F4"/>
    <w:rsid w:val="00511880"/>
    <w:rsid w:val="0051294F"/>
    <w:rsid w:val="00514A94"/>
    <w:rsid w:val="00514ED5"/>
    <w:rsid w:val="00517AC5"/>
    <w:rsid w:val="00517EB7"/>
    <w:rsid w:val="0052133A"/>
    <w:rsid w:val="0052209F"/>
    <w:rsid w:val="00523BD4"/>
    <w:rsid w:val="00523F6B"/>
    <w:rsid w:val="005250E4"/>
    <w:rsid w:val="0053049F"/>
    <w:rsid w:val="00530CBE"/>
    <w:rsid w:val="00530F2F"/>
    <w:rsid w:val="00530FB1"/>
    <w:rsid w:val="005315A8"/>
    <w:rsid w:val="00532277"/>
    <w:rsid w:val="005328BD"/>
    <w:rsid w:val="00532CB5"/>
    <w:rsid w:val="00533793"/>
    <w:rsid w:val="00537AD9"/>
    <w:rsid w:val="0054090F"/>
    <w:rsid w:val="005411FE"/>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2F47"/>
    <w:rsid w:val="00562F51"/>
    <w:rsid w:val="00564DC5"/>
    <w:rsid w:val="00565B86"/>
    <w:rsid w:val="005666C6"/>
    <w:rsid w:val="00566C16"/>
    <w:rsid w:val="00566D65"/>
    <w:rsid w:val="00567D4E"/>
    <w:rsid w:val="005708ED"/>
    <w:rsid w:val="005779EC"/>
    <w:rsid w:val="00582C37"/>
    <w:rsid w:val="00584B04"/>
    <w:rsid w:val="00585513"/>
    <w:rsid w:val="00586751"/>
    <w:rsid w:val="00591E57"/>
    <w:rsid w:val="00592452"/>
    <w:rsid w:val="00594273"/>
    <w:rsid w:val="00596B9E"/>
    <w:rsid w:val="005A0160"/>
    <w:rsid w:val="005A1A0A"/>
    <w:rsid w:val="005A2E4E"/>
    <w:rsid w:val="005A3473"/>
    <w:rsid w:val="005A4BAC"/>
    <w:rsid w:val="005A4D89"/>
    <w:rsid w:val="005A6DE0"/>
    <w:rsid w:val="005B1C26"/>
    <w:rsid w:val="005B28DA"/>
    <w:rsid w:val="005B3AD7"/>
    <w:rsid w:val="005B454B"/>
    <w:rsid w:val="005B6320"/>
    <w:rsid w:val="005B6B45"/>
    <w:rsid w:val="005C0765"/>
    <w:rsid w:val="005C2733"/>
    <w:rsid w:val="005C4B62"/>
    <w:rsid w:val="005C6661"/>
    <w:rsid w:val="005C6893"/>
    <w:rsid w:val="005C6F37"/>
    <w:rsid w:val="005D1162"/>
    <w:rsid w:val="005D4B04"/>
    <w:rsid w:val="005D6984"/>
    <w:rsid w:val="005D764D"/>
    <w:rsid w:val="005E1205"/>
    <w:rsid w:val="005E1DE9"/>
    <w:rsid w:val="005E2079"/>
    <w:rsid w:val="005E398C"/>
    <w:rsid w:val="005E3D2E"/>
    <w:rsid w:val="005E4340"/>
    <w:rsid w:val="005E43B4"/>
    <w:rsid w:val="005E5ED5"/>
    <w:rsid w:val="005E611F"/>
    <w:rsid w:val="005E631B"/>
    <w:rsid w:val="005E66EB"/>
    <w:rsid w:val="005E6C4E"/>
    <w:rsid w:val="005E713E"/>
    <w:rsid w:val="005E76C2"/>
    <w:rsid w:val="005F0DD8"/>
    <w:rsid w:val="005F10E5"/>
    <w:rsid w:val="005F13ED"/>
    <w:rsid w:val="005F16E2"/>
    <w:rsid w:val="005F179B"/>
    <w:rsid w:val="005F4E30"/>
    <w:rsid w:val="005F6428"/>
    <w:rsid w:val="005F7895"/>
    <w:rsid w:val="00600F37"/>
    <w:rsid w:val="00602007"/>
    <w:rsid w:val="006024A1"/>
    <w:rsid w:val="00604FEF"/>
    <w:rsid w:val="00605098"/>
    <w:rsid w:val="0060564B"/>
    <w:rsid w:val="0060726F"/>
    <w:rsid w:val="0061027D"/>
    <w:rsid w:val="00611C1D"/>
    <w:rsid w:val="00613839"/>
    <w:rsid w:val="00614FED"/>
    <w:rsid w:val="00616797"/>
    <w:rsid w:val="00617366"/>
    <w:rsid w:val="006204E6"/>
    <w:rsid w:val="00620ACB"/>
    <w:rsid w:val="00620C4C"/>
    <w:rsid w:val="00620F56"/>
    <w:rsid w:val="00622081"/>
    <w:rsid w:val="00622661"/>
    <w:rsid w:val="00622A12"/>
    <w:rsid w:val="00624CB1"/>
    <w:rsid w:val="00624D50"/>
    <w:rsid w:val="006255B8"/>
    <w:rsid w:val="00625A2A"/>
    <w:rsid w:val="00626B20"/>
    <w:rsid w:val="0063175B"/>
    <w:rsid w:val="006325A5"/>
    <w:rsid w:val="0063621D"/>
    <w:rsid w:val="00636271"/>
    <w:rsid w:val="00636535"/>
    <w:rsid w:val="00636CBB"/>
    <w:rsid w:val="00637C47"/>
    <w:rsid w:val="00640259"/>
    <w:rsid w:val="006412CD"/>
    <w:rsid w:val="00642FB0"/>
    <w:rsid w:val="00643029"/>
    <w:rsid w:val="00643370"/>
    <w:rsid w:val="006447E1"/>
    <w:rsid w:val="006447FC"/>
    <w:rsid w:val="00645B2A"/>
    <w:rsid w:val="0064634E"/>
    <w:rsid w:val="00646E21"/>
    <w:rsid w:val="0064777D"/>
    <w:rsid w:val="00653360"/>
    <w:rsid w:val="00653597"/>
    <w:rsid w:val="0065539B"/>
    <w:rsid w:val="00655853"/>
    <w:rsid w:val="0065676D"/>
    <w:rsid w:val="00656938"/>
    <w:rsid w:val="0065720B"/>
    <w:rsid w:val="00663560"/>
    <w:rsid w:val="00666269"/>
    <w:rsid w:val="00666545"/>
    <w:rsid w:val="006667D9"/>
    <w:rsid w:val="006672B2"/>
    <w:rsid w:val="00670F2E"/>
    <w:rsid w:val="00672404"/>
    <w:rsid w:val="0067286E"/>
    <w:rsid w:val="00672F34"/>
    <w:rsid w:val="00673362"/>
    <w:rsid w:val="00673419"/>
    <w:rsid w:val="00674790"/>
    <w:rsid w:val="00674D17"/>
    <w:rsid w:val="00675B73"/>
    <w:rsid w:val="0067636B"/>
    <w:rsid w:val="006774A0"/>
    <w:rsid w:val="00680F67"/>
    <w:rsid w:val="00681288"/>
    <w:rsid w:val="00682C66"/>
    <w:rsid w:val="00683CCC"/>
    <w:rsid w:val="00683FD3"/>
    <w:rsid w:val="00684FDA"/>
    <w:rsid w:val="006856A3"/>
    <w:rsid w:val="00691A04"/>
    <w:rsid w:val="0069331E"/>
    <w:rsid w:val="0069656F"/>
    <w:rsid w:val="00696E6A"/>
    <w:rsid w:val="00697723"/>
    <w:rsid w:val="006A0046"/>
    <w:rsid w:val="006A2D2F"/>
    <w:rsid w:val="006A2FDA"/>
    <w:rsid w:val="006A7195"/>
    <w:rsid w:val="006B1F84"/>
    <w:rsid w:val="006B211C"/>
    <w:rsid w:val="006B3067"/>
    <w:rsid w:val="006B56D6"/>
    <w:rsid w:val="006B7ED9"/>
    <w:rsid w:val="006C0E54"/>
    <w:rsid w:val="006C19B0"/>
    <w:rsid w:val="006C1B8A"/>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AFA"/>
    <w:rsid w:val="00726F73"/>
    <w:rsid w:val="00727229"/>
    <w:rsid w:val="00732897"/>
    <w:rsid w:val="00732AB7"/>
    <w:rsid w:val="00732ED5"/>
    <w:rsid w:val="007340A6"/>
    <w:rsid w:val="00734850"/>
    <w:rsid w:val="007353FD"/>
    <w:rsid w:val="00736101"/>
    <w:rsid w:val="00736370"/>
    <w:rsid w:val="0074009E"/>
    <w:rsid w:val="0074065F"/>
    <w:rsid w:val="00740ADC"/>
    <w:rsid w:val="00742EC1"/>
    <w:rsid w:val="00743A0B"/>
    <w:rsid w:val="00744775"/>
    <w:rsid w:val="00744BC6"/>
    <w:rsid w:val="00745123"/>
    <w:rsid w:val="0074543F"/>
    <w:rsid w:val="00745973"/>
    <w:rsid w:val="007460E6"/>
    <w:rsid w:val="00747C88"/>
    <w:rsid w:val="00747CB8"/>
    <w:rsid w:val="00750AD0"/>
    <w:rsid w:val="00752B3B"/>
    <w:rsid w:val="00753DDE"/>
    <w:rsid w:val="00754471"/>
    <w:rsid w:val="007545CB"/>
    <w:rsid w:val="00754F39"/>
    <w:rsid w:val="00755822"/>
    <w:rsid w:val="00757FC8"/>
    <w:rsid w:val="0076242A"/>
    <w:rsid w:val="007636D5"/>
    <w:rsid w:val="0076431C"/>
    <w:rsid w:val="007648C2"/>
    <w:rsid w:val="00766015"/>
    <w:rsid w:val="00766E3D"/>
    <w:rsid w:val="00766ECC"/>
    <w:rsid w:val="00767242"/>
    <w:rsid w:val="00771FC8"/>
    <w:rsid w:val="007728A4"/>
    <w:rsid w:val="00772E84"/>
    <w:rsid w:val="00773E6D"/>
    <w:rsid w:val="00775A1F"/>
    <w:rsid w:val="0077734B"/>
    <w:rsid w:val="00777898"/>
    <w:rsid w:val="007802C2"/>
    <w:rsid w:val="00780533"/>
    <w:rsid w:val="00780EC8"/>
    <w:rsid w:val="00781587"/>
    <w:rsid w:val="00784702"/>
    <w:rsid w:val="0079102B"/>
    <w:rsid w:val="00791E13"/>
    <w:rsid w:val="00792319"/>
    <w:rsid w:val="007936FE"/>
    <w:rsid w:val="007942B9"/>
    <w:rsid w:val="00794A40"/>
    <w:rsid w:val="00797C87"/>
    <w:rsid w:val="007A32B3"/>
    <w:rsid w:val="007A4343"/>
    <w:rsid w:val="007A5418"/>
    <w:rsid w:val="007A65E0"/>
    <w:rsid w:val="007A6AAA"/>
    <w:rsid w:val="007A7264"/>
    <w:rsid w:val="007B2394"/>
    <w:rsid w:val="007B2FA7"/>
    <w:rsid w:val="007B3900"/>
    <w:rsid w:val="007B44AE"/>
    <w:rsid w:val="007B4A68"/>
    <w:rsid w:val="007B4FCE"/>
    <w:rsid w:val="007B54C4"/>
    <w:rsid w:val="007B7431"/>
    <w:rsid w:val="007C170C"/>
    <w:rsid w:val="007C21A3"/>
    <w:rsid w:val="007C28A3"/>
    <w:rsid w:val="007C32EE"/>
    <w:rsid w:val="007C3544"/>
    <w:rsid w:val="007C3AAD"/>
    <w:rsid w:val="007C4D17"/>
    <w:rsid w:val="007C5E95"/>
    <w:rsid w:val="007C640D"/>
    <w:rsid w:val="007C6FE4"/>
    <w:rsid w:val="007C72C6"/>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315A"/>
    <w:rsid w:val="007E3DA3"/>
    <w:rsid w:val="007E4692"/>
    <w:rsid w:val="007E4C90"/>
    <w:rsid w:val="007E4CD5"/>
    <w:rsid w:val="007F0727"/>
    <w:rsid w:val="007F1ABF"/>
    <w:rsid w:val="007F4D08"/>
    <w:rsid w:val="007F50EF"/>
    <w:rsid w:val="0080038A"/>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75"/>
    <w:rsid w:val="00830FC7"/>
    <w:rsid w:val="0083195F"/>
    <w:rsid w:val="0083483F"/>
    <w:rsid w:val="008359F8"/>
    <w:rsid w:val="00835D2C"/>
    <w:rsid w:val="00837FA0"/>
    <w:rsid w:val="00840070"/>
    <w:rsid w:val="00840559"/>
    <w:rsid w:val="00840A8A"/>
    <w:rsid w:val="0084575E"/>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96C"/>
    <w:rsid w:val="008660CC"/>
    <w:rsid w:val="008669B3"/>
    <w:rsid w:val="008712D2"/>
    <w:rsid w:val="00871F15"/>
    <w:rsid w:val="00876E63"/>
    <w:rsid w:val="008775B0"/>
    <w:rsid w:val="00882E2F"/>
    <w:rsid w:val="008833B9"/>
    <w:rsid w:val="008849F7"/>
    <w:rsid w:val="00885709"/>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68F4"/>
    <w:rsid w:val="008B6C82"/>
    <w:rsid w:val="008B701A"/>
    <w:rsid w:val="008B7583"/>
    <w:rsid w:val="008C1883"/>
    <w:rsid w:val="008C2828"/>
    <w:rsid w:val="008C2A6A"/>
    <w:rsid w:val="008C2DE9"/>
    <w:rsid w:val="008C5D29"/>
    <w:rsid w:val="008C74EC"/>
    <w:rsid w:val="008D0708"/>
    <w:rsid w:val="008D0D4F"/>
    <w:rsid w:val="008D22BC"/>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72FE"/>
    <w:rsid w:val="008F359F"/>
    <w:rsid w:val="008F42D6"/>
    <w:rsid w:val="008F5259"/>
    <w:rsid w:val="008F68DD"/>
    <w:rsid w:val="0090030E"/>
    <w:rsid w:val="009016FC"/>
    <w:rsid w:val="009031DE"/>
    <w:rsid w:val="00903A32"/>
    <w:rsid w:val="00903BBB"/>
    <w:rsid w:val="00904AB8"/>
    <w:rsid w:val="00905C9A"/>
    <w:rsid w:val="0090604D"/>
    <w:rsid w:val="009062F6"/>
    <w:rsid w:val="00910462"/>
    <w:rsid w:val="009115A4"/>
    <w:rsid w:val="0091247B"/>
    <w:rsid w:val="00912C27"/>
    <w:rsid w:val="0091423C"/>
    <w:rsid w:val="0091487E"/>
    <w:rsid w:val="0091520B"/>
    <w:rsid w:val="0091557C"/>
    <w:rsid w:val="009160DF"/>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0BEC"/>
    <w:rsid w:val="0093216B"/>
    <w:rsid w:val="00934148"/>
    <w:rsid w:val="00934771"/>
    <w:rsid w:val="00934A4A"/>
    <w:rsid w:val="009365C7"/>
    <w:rsid w:val="00936974"/>
    <w:rsid w:val="009378AF"/>
    <w:rsid w:val="00941381"/>
    <w:rsid w:val="00942767"/>
    <w:rsid w:val="0094385F"/>
    <w:rsid w:val="00944B4C"/>
    <w:rsid w:val="00944CE4"/>
    <w:rsid w:val="009471D3"/>
    <w:rsid w:val="00952C47"/>
    <w:rsid w:val="0095301A"/>
    <w:rsid w:val="009531A8"/>
    <w:rsid w:val="00953A9B"/>
    <w:rsid w:val="00954EC9"/>
    <w:rsid w:val="00955AAE"/>
    <w:rsid w:val="00956980"/>
    <w:rsid w:val="009572DB"/>
    <w:rsid w:val="00957768"/>
    <w:rsid w:val="00957F1A"/>
    <w:rsid w:val="0096095C"/>
    <w:rsid w:val="009631B2"/>
    <w:rsid w:val="00963E7A"/>
    <w:rsid w:val="009667FC"/>
    <w:rsid w:val="00967C12"/>
    <w:rsid w:val="00967F71"/>
    <w:rsid w:val="00970E18"/>
    <w:rsid w:val="0097166D"/>
    <w:rsid w:val="009717D3"/>
    <w:rsid w:val="0097332B"/>
    <w:rsid w:val="0097391D"/>
    <w:rsid w:val="00974049"/>
    <w:rsid w:val="00977B68"/>
    <w:rsid w:val="009800D6"/>
    <w:rsid w:val="009808F4"/>
    <w:rsid w:val="009810AD"/>
    <w:rsid w:val="0098112C"/>
    <w:rsid w:val="00982000"/>
    <w:rsid w:val="009820D1"/>
    <w:rsid w:val="0098284B"/>
    <w:rsid w:val="00984BB2"/>
    <w:rsid w:val="00984E91"/>
    <w:rsid w:val="0098501D"/>
    <w:rsid w:val="00986646"/>
    <w:rsid w:val="0098685D"/>
    <w:rsid w:val="00987B30"/>
    <w:rsid w:val="00991F70"/>
    <w:rsid w:val="009934DB"/>
    <w:rsid w:val="009936E2"/>
    <w:rsid w:val="00993BD0"/>
    <w:rsid w:val="009948F3"/>
    <w:rsid w:val="00994BC5"/>
    <w:rsid w:val="00995183"/>
    <w:rsid w:val="00995F6E"/>
    <w:rsid w:val="009962E5"/>
    <w:rsid w:val="009965A1"/>
    <w:rsid w:val="00996686"/>
    <w:rsid w:val="009978C2"/>
    <w:rsid w:val="00997F10"/>
    <w:rsid w:val="009A2DC8"/>
    <w:rsid w:val="009A4174"/>
    <w:rsid w:val="009A4714"/>
    <w:rsid w:val="009A5DDE"/>
    <w:rsid w:val="009A5FDB"/>
    <w:rsid w:val="009A6602"/>
    <w:rsid w:val="009A6EC4"/>
    <w:rsid w:val="009B2BEA"/>
    <w:rsid w:val="009B407B"/>
    <w:rsid w:val="009B6814"/>
    <w:rsid w:val="009B72FF"/>
    <w:rsid w:val="009C0734"/>
    <w:rsid w:val="009C0742"/>
    <w:rsid w:val="009C3D35"/>
    <w:rsid w:val="009D12D7"/>
    <w:rsid w:val="009D24C1"/>
    <w:rsid w:val="009D24EC"/>
    <w:rsid w:val="009D2AD7"/>
    <w:rsid w:val="009D4F3D"/>
    <w:rsid w:val="009D50DB"/>
    <w:rsid w:val="009D6008"/>
    <w:rsid w:val="009D6C8D"/>
    <w:rsid w:val="009D79C8"/>
    <w:rsid w:val="009E035C"/>
    <w:rsid w:val="009E050E"/>
    <w:rsid w:val="009E2289"/>
    <w:rsid w:val="009E2734"/>
    <w:rsid w:val="009E32DA"/>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4877"/>
    <w:rsid w:val="009F52D8"/>
    <w:rsid w:val="009F5419"/>
    <w:rsid w:val="009F5614"/>
    <w:rsid w:val="009F5EA8"/>
    <w:rsid w:val="009F60CB"/>
    <w:rsid w:val="009F6A19"/>
    <w:rsid w:val="009F74A4"/>
    <w:rsid w:val="009F76B5"/>
    <w:rsid w:val="009F7E60"/>
    <w:rsid w:val="00A00AC8"/>
    <w:rsid w:val="00A011A7"/>
    <w:rsid w:val="00A028E6"/>
    <w:rsid w:val="00A03412"/>
    <w:rsid w:val="00A03D79"/>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2FA9"/>
    <w:rsid w:val="00A233CC"/>
    <w:rsid w:val="00A25AE4"/>
    <w:rsid w:val="00A25DB3"/>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35DE"/>
    <w:rsid w:val="00A465D6"/>
    <w:rsid w:val="00A472A0"/>
    <w:rsid w:val="00A50146"/>
    <w:rsid w:val="00A50B2A"/>
    <w:rsid w:val="00A50B6A"/>
    <w:rsid w:val="00A50D43"/>
    <w:rsid w:val="00A517AA"/>
    <w:rsid w:val="00A5742E"/>
    <w:rsid w:val="00A62443"/>
    <w:rsid w:val="00A62574"/>
    <w:rsid w:val="00A629F7"/>
    <w:rsid w:val="00A62A57"/>
    <w:rsid w:val="00A6488B"/>
    <w:rsid w:val="00A64B09"/>
    <w:rsid w:val="00A64D2C"/>
    <w:rsid w:val="00A65B0A"/>
    <w:rsid w:val="00A65E18"/>
    <w:rsid w:val="00A666A2"/>
    <w:rsid w:val="00A721D0"/>
    <w:rsid w:val="00A740F8"/>
    <w:rsid w:val="00A74B03"/>
    <w:rsid w:val="00A764BC"/>
    <w:rsid w:val="00A7677D"/>
    <w:rsid w:val="00A777AE"/>
    <w:rsid w:val="00A77EE6"/>
    <w:rsid w:val="00A81817"/>
    <w:rsid w:val="00A839A8"/>
    <w:rsid w:val="00A841B1"/>
    <w:rsid w:val="00A844D9"/>
    <w:rsid w:val="00A849E7"/>
    <w:rsid w:val="00A857E5"/>
    <w:rsid w:val="00A85FC5"/>
    <w:rsid w:val="00A8623B"/>
    <w:rsid w:val="00A8645C"/>
    <w:rsid w:val="00A86D97"/>
    <w:rsid w:val="00A90075"/>
    <w:rsid w:val="00A924B6"/>
    <w:rsid w:val="00A9273A"/>
    <w:rsid w:val="00A9289D"/>
    <w:rsid w:val="00A92E2D"/>
    <w:rsid w:val="00A93CEE"/>
    <w:rsid w:val="00A940D4"/>
    <w:rsid w:val="00A9476E"/>
    <w:rsid w:val="00A94C8D"/>
    <w:rsid w:val="00A95CD2"/>
    <w:rsid w:val="00A96751"/>
    <w:rsid w:val="00A97738"/>
    <w:rsid w:val="00AA0615"/>
    <w:rsid w:val="00AA09C4"/>
    <w:rsid w:val="00AA0E88"/>
    <w:rsid w:val="00AA13C2"/>
    <w:rsid w:val="00AA2048"/>
    <w:rsid w:val="00AA20C8"/>
    <w:rsid w:val="00AA3919"/>
    <w:rsid w:val="00AA4079"/>
    <w:rsid w:val="00AA5027"/>
    <w:rsid w:val="00AA58F6"/>
    <w:rsid w:val="00AA5B73"/>
    <w:rsid w:val="00AA6A04"/>
    <w:rsid w:val="00AA6F1A"/>
    <w:rsid w:val="00AA6FB5"/>
    <w:rsid w:val="00AA7941"/>
    <w:rsid w:val="00AA7E7A"/>
    <w:rsid w:val="00AB2E23"/>
    <w:rsid w:val="00AB3D31"/>
    <w:rsid w:val="00AB6296"/>
    <w:rsid w:val="00AB73D5"/>
    <w:rsid w:val="00AC0D2C"/>
    <w:rsid w:val="00AC16A1"/>
    <w:rsid w:val="00AC1F3C"/>
    <w:rsid w:val="00AC39C1"/>
    <w:rsid w:val="00AC3C02"/>
    <w:rsid w:val="00AC3ECC"/>
    <w:rsid w:val="00AC541E"/>
    <w:rsid w:val="00AC5486"/>
    <w:rsid w:val="00AC59A5"/>
    <w:rsid w:val="00AC5A2E"/>
    <w:rsid w:val="00AC6918"/>
    <w:rsid w:val="00AC6B3C"/>
    <w:rsid w:val="00AC7439"/>
    <w:rsid w:val="00AC7483"/>
    <w:rsid w:val="00AD1C19"/>
    <w:rsid w:val="00AD49D8"/>
    <w:rsid w:val="00AD50AD"/>
    <w:rsid w:val="00AD6678"/>
    <w:rsid w:val="00AD7303"/>
    <w:rsid w:val="00AD7794"/>
    <w:rsid w:val="00AD7D8C"/>
    <w:rsid w:val="00AD7FC2"/>
    <w:rsid w:val="00AE1311"/>
    <w:rsid w:val="00AE170C"/>
    <w:rsid w:val="00AE18B2"/>
    <w:rsid w:val="00AE2AD1"/>
    <w:rsid w:val="00AE54BD"/>
    <w:rsid w:val="00AF00D7"/>
    <w:rsid w:val="00AF10CC"/>
    <w:rsid w:val="00AF14FD"/>
    <w:rsid w:val="00AF17F0"/>
    <w:rsid w:val="00AF19EA"/>
    <w:rsid w:val="00AF2658"/>
    <w:rsid w:val="00AF3B10"/>
    <w:rsid w:val="00AF4A00"/>
    <w:rsid w:val="00AF66C6"/>
    <w:rsid w:val="00AF67C5"/>
    <w:rsid w:val="00AF6EAB"/>
    <w:rsid w:val="00AF7A5B"/>
    <w:rsid w:val="00B00AEA"/>
    <w:rsid w:val="00B00F0D"/>
    <w:rsid w:val="00B01B44"/>
    <w:rsid w:val="00B0207C"/>
    <w:rsid w:val="00B020C5"/>
    <w:rsid w:val="00B02669"/>
    <w:rsid w:val="00B02D82"/>
    <w:rsid w:val="00B036E7"/>
    <w:rsid w:val="00B045D7"/>
    <w:rsid w:val="00B05D7B"/>
    <w:rsid w:val="00B074A8"/>
    <w:rsid w:val="00B10777"/>
    <w:rsid w:val="00B14116"/>
    <w:rsid w:val="00B14E4F"/>
    <w:rsid w:val="00B15177"/>
    <w:rsid w:val="00B16944"/>
    <w:rsid w:val="00B17846"/>
    <w:rsid w:val="00B20CE2"/>
    <w:rsid w:val="00B20E6E"/>
    <w:rsid w:val="00B2245E"/>
    <w:rsid w:val="00B22B68"/>
    <w:rsid w:val="00B300A1"/>
    <w:rsid w:val="00B32450"/>
    <w:rsid w:val="00B33D34"/>
    <w:rsid w:val="00B34353"/>
    <w:rsid w:val="00B344EA"/>
    <w:rsid w:val="00B356EE"/>
    <w:rsid w:val="00B35C11"/>
    <w:rsid w:val="00B35C36"/>
    <w:rsid w:val="00B36A63"/>
    <w:rsid w:val="00B40887"/>
    <w:rsid w:val="00B428F7"/>
    <w:rsid w:val="00B42F8B"/>
    <w:rsid w:val="00B44ED5"/>
    <w:rsid w:val="00B520F6"/>
    <w:rsid w:val="00B53DD1"/>
    <w:rsid w:val="00B57F5F"/>
    <w:rsid w:val="00B613F6"/>
    <w:rsid w:val="00B62D03"/>
    <w:rsid w:val="00B630EE"/>
    <w:rsid w:val="00B63EC4"/>
    <w:rsid w:val="00B6475E"/>
    <w:rsid w:val="00B647AD"/>
    <w:rsid w:val="00B67CB5"/>
    <w:rsid w:val="00B702B2"/>
    <w:rsid w:val="00B714F0"/>
    <w:rsid w:val="00B717AC"/>
    <w:rsid w:val="00B71A44"/>
    <w:rsid w:val="00B72638"/>
    <w:rsid w:val="00B73C2B"/>
    <w:rsid w:val="00B749D9"/>
    <w:rsid w:val="00B74F3C"/>
    <w:rsid w:val="00B754DE"/>
    <w:rsid w:val="00B757FF"/>
    <w:rsid w:val="00B75B54"/>
    <w:rsid w:val="00B75BF1"/>
    <w:rsid w:val="00B765AB"/>
    <w:rsid w:val="00B76D36"/>
    <w:rsid w:val="00B80907"/>
    <w:rsid w:val="00B82374"/>
    <w:rsid w:val="00B830EE"/>
    <w:rsid w:val="00B85558"/>
    <w:rsid w:val="00B85975"/>
    <w:rsid w:val="00B85D51"/>
    <w:rsid w:val="00B86E51"/>
    <w:rsid w:val="00B877C3"/>
    <w:rsid w:val="00B90FFE"/>
    <w:rsid w:val="00B91D3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C83"/>
    <w:rsid w:val="00BB4CB9"/>
    <w:rsid w:val="00BB5500"/>
    <w:rsid w:val="00BB6A43"/>
    <w:rsid w:val="00BB6CDF"/>
    <w:rsid w:val="00BB71E5"/>
    <w:rsid w:val="00BC0D50"/>
    <w:rsid w:val="00BC169F"/>
    <w:rsid w:val="00BC2695"/>
    <w:rsid w:val="00BC292E"/>
    <w:rsid w:val="00BC2DCD"/>
    <w:rsid w:val="00BC3F09"/>
    <w:rsid w:val="00BC4A42"/>
    <w:rsid w:val="00BC5419"/>
    <w:rsid w:val="00BC7335"/>
    <w:rsid w:val="00BD107D"/>
    <w:rsid w:val="00BD2D4C"/>
    <w:rsid w:val="00BD5AE4"/>
    <w:rsid w:val="00BE3CD8"/>
    <w:rsid w:val="00BE4030"/>
    <w:rsid w:val="00BE581F"/>
    <w:rsid w:val="00BE6270"/>
    <w:rsid w:val="00BE675E"/>
    <w:rsid w:val="00BE68CE"/>
    <w:rsid w:val="00BE6FE8"/>
    <w:rsid w:val="00BE7F18"/>
    <w:rsid w:val="00BF1AFE"/>
    <w:rsid w:val="00BF4C4F"/>
    <w:rsid w:val="00BF583B"/>
    <w:rsid w:val="00BF5ACC"/>
    <w:rsid w:val="00BF5F72"/>
    <w:rsid w:val="00BF6E9E"/>
    <w:rsid w:val="00BF78B3"/>
    <w:rsid w:val="00C000C6"/>
    <w:rsid w:val="00C008C0"/>
    <w:rsid w:val="00C0096D"/>
    <w:rsid w:val="00C00AD2"/>
    <w:rsid w:val="00C01B50"/>
    <w:rsid w:val="00C01EF2"/>
    <w:rsid w:val="00C02168"/>
    <w:rsid w:val="00C040BA"/>
    <w:rsid w:val="00C1062C"/>
    <w:rsid w:val="00C10B52"/>
    <w:rsid w:val="00C10F83"/>
    <w:rsid w:val="00C139DA"/>
    <w:rsid w:val="00C164FE"/>
    <w:rsid w:val="00C21C27"/>
    <w:rsid w:val="00C22206"/>
    <w:rsid w:val="00C240BB"/>
    <w:rsid w:val="00C24161"/>
    <w:rsid w:val="00C24449"/>
    <w:rsid w:val="00C25150"/>
    <w:rsid w:val="00C25359"/>
    <w:rsid w:val="00C25FBB"/>
    <w:rsid w:val="00C26575"/>
    <w:rsid w:val="00C30ABB"/>
    <w:rsid w:val="00C31E46"/>
    <w:rsid w:val="00C35E48"/>
    <w:rsid w:val="00C372E0"/>
    <w:rsid w:val="00C37900"/>
    <w:rsid w:val="00C40800"/>
    <w:rsid w:val="00C412EF"/>
    <w:rsid w:val="00C422E5"/>
    <w:rsid w:val="00C45991"/>
    <w:rsid w:val="00C47AE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160B"/>
    <w:rsid w:val="00C6563D"/>
    <w:rsid w:val="00C704BA"/>
    <w:rsid w:val="00C70F41"/>
    <w:rsid w:val="00C72BC5"/>
    <w:rsid w:val="00C730A0"/>
    <w:rsid w:val="00C73486"/>
    <w:rsid w:val="00C73758"/>
    <w:rsid w:val="00C740DC"/>
    <w:rsid w:val="00C74467"/>
    <w:rsid w:val="00C747D7"/>
    <w:rsid w:val="00C777F0"/>
    <w:rsid w:val="00C812CC"/>
    <w:rsid w:val="00C84143"/>
    <w:rsid w:val="00C853A7"/>
    <w:rsid w:val="00C85E38"/>
    <w:rsid w:val="00C861D0"/>
    <w:rsid w:val="00C872AE"/>
    <w:rsid w:val="00C90509"/>
    <w:rsid w:val="00C91180"/>
    <w:rsid w:val="00C9133E"/>
    <w:rsid w:val="00C92E45"/>
    <w:rsid w:val="00CA03D3"/>
    <w:rsid w:val="00CA1B10"/>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E6A"/>
    <w:rsid w:val="00CC07F0"/>
    <w:rsid w:val="00CC089C"/>
    <w:rsid w:val="00CC2A8C"/>
    <w:rsid w:val="00CC2C43"/>
    <w:rsid w:val="00CC3A85"/>
    <w:rsid w:val="00CC53BE"/>
    <w:rsid w:val="00CC7E1B"/>
    <w:rsid w:val="00CD134D"/>
    <w:rsid w:val="00CD1501"/>
    <w:rsid w:val="00CD1AC3"/>
    <w:rsid w:val="00CD2B45"/>
    <w:rsid w:val="00CD37D6"/>
    <w:rsid w:val="00CD3887"/>
    <w:rsid w:val="00CD4EB9"/>
    <w:rsid w:val="00CD4ED6"/>
    <w:rsid w:val="00CD501B"/>
    <w:rsid w:val="00CD66D5"/>
    <w:rsid w:val="00CE071A"/>
    <w:rsid w:val="00CE111C"/>
    <w:rsid w:val="00CE1553"/>
    <w:rsid w:val="00CE2F1A"/>
    <w:rsid w:val="00CE3D77"/>
    <w:rsid w:val="00CE43F4"/>
    <w:rsid w:val="00CE446D"/>
    <w:rsid w:val="00CE5127"/>
    <w:rsid w:val="00CE5959"/>
    <w:rsid w:val="00CE5A1B"/>
    <w:rsid w:val="00CE644D"/>
    <w:rsid w:val="00CF0002"/>
    <w:rsid w:val="00CF1381"/>
    <w:rsid w:val="00CF1476"/>
    <w:rsid w:val="00CF2357"/>
    <w:rsid w:val="00CF2F79"/>
    <w:rsid w:val="00CF4290"/>
    <w:rsid w:val="00CF46A6"/>
    <w:rsid w:val="00CF5857"/>
    <w:rsid w:val="00CF5F19"/>
    <w:rsid w:val="00CF78B1"/>
    <w:rsid w:val="00D00138"/>
    <w:rsid w:val="00D003BF"/>
    <w:rsid w:val="00D03E20"/>
    <w:rsid w:val="00D045A0"/>
    <w:rsid w:val="00D065ED"/>
    <w:rsid w:val="00D1061F"/>
    <w:rsid w:val="00D11298"/>
    <w:rsid w:val="00D125FB"/>
    <w:rsid w:val="00D12D34"/>
    <w:rsid w:val="00D12DAD"/>
    <w:rsid w:val="00D12FDB"/>
    <w:rsid w:val="00D1419D"/>
    <w:rsid w:val="00D159AC"/>
    <w:rsid w:val="00D165A1"/>
    <w:rsid w:val="00D174EB"/>
    <w:rsid w:val="00D17C26"/>
    <w:rsid w:val="00D20015"/>
    <w:rsid w:val="00D208EC"/>
    <w:rsid w:val="00D20C20"/>
    <w:rsid w:val="00D21DAD"/>
    <w:rsid w:val="00D22B32"/>
    <w:rsid w:val="00D249EA"/>
    <w:rsid w:val="00D25101"/>
    <w:rsid w:val="00D25D61"/>
    <w:rsid w:val="00D260DE"/>
    <w:rsid w:val="00D30315"/>
    <w:rsid w:val="00D30C89"/>
    <w:rsid w:val="00D31E37"/>
    <w:rsid w:val="00D33505"/>
    <w:rsid w:val="00D33970"/>
    <w:rsid w:val="00D344D4"/>
    <w:rsid w:val="00D34CC1"/>
    <w:rsid w:val="00D3545C"/>
    <w:rsid w:val="00D36D75"/>
    <w:rsid w:val="00D36E8D"/>
    <w:rsid w:val="00D36F53"/>
    <w:rsid w:val="00D40B92"/>
    <w:rsid w:val="00D40E6A"/>
    <w:rsid w:val="00D410AA"/>
    <w:rsid w:val="00D42A7F"/>
    <w:rsid w:val="00D43EB9"/>
    <w:rsid w:val="00D45704"/>
    <w:rsid w:val="00D46C9B"/>
    <w:rsid w:val="00D47104"/>
    <w:rsid w:val="00D4795C"/>
    <w:rsid w:val="00D502F7"/>
    <w:rsid w:val="00D50794"/>
    <w:rsid w:val="00D51925"/>
    <w:rsid w:val="00D5201B"/>
    <w:rsid w:val="00D52869"/>
    <w:rsid w:val="00D53E62"/>
    <w:rsid w:val="00D559AB"/>
    <w:rsid w:val="00D61B04"/>
    <w:rsid w:val="00D625E7"/>
    <w:rsid w:val="00D6267A"/>
    <w:rsid w:val="00D638D1"/>
    <w:rsid w:val="00D6438F"/>
    <w:rsid w:val="00D64529"/>
    <w:rsid w:val="00D65017"/>
    <w:rsid w:val="00D65D6C"/>
    <w:rsid w:val="00D662DD"/>
    <w:rsid w:val="00D6705D"/>
    <w:rsid w:val="00D73D4A"/>
    <w:rsid w:val="00D76F46"/>
    <w:rsid w:val="00D807B8"/>
    <w:rsid w:val="00D80BCA"/>
    <w:rsid w:val="00D8288F"/>
    <w:rsid w:val="00D844C4"/>
    <w:rsid w:val="00D84F93"/>
    <w:rsid w:val="00D85C60"/>
    <w:rsid w:val="00D8738A"/>
    <w:rsid w:val="00D875C7"/>
    <w:rsid w:val="00D877BC"/>
    <w:rsid w:val="00D90583"/>
    <w:rsid w:val="00D90F94"/>
    <w:rsid w:val="00D91B1A"/>
    <w:rsid w:val="00D92B5B"/>
    <w:rsid w:val="00D94563"/>
    <w:rsid w:val="00D95BC5"/>
    <w:rsid w:val="00DA0FE1"/>
    <w:rsid w:val="00DA119A"/>
    <w:rsid w:val="00DA2C21"/>
    <w:rsid w:val="00DA422C"/>
    <w:rsid w:val="00DA4413"/>
    <w:rsid w:val="00DA4A84"/>
    <w:rsid w:val="00DA76AC"/>
    <w:rsid w:val="00DB13B6"/>
    <w:rsid w:val="00DB1C9D"/>
    <w:rsid w:val="00DB2550"/>
    <w:rsid w:val="00DB27F8"/>
    <w:rsid w:val="00DB3F72"/>
    <w:rsid w:val="00DB5126"/>
    <w:rsid w:val="00DB58FC"/>
    <w:rsid w:val="00DB5E69"/>
    <w:rsid w:val="00DB6AC9"/>
    <w:rsid w:val="00DB7459"/>
    <w:rsid w:val="00DB7F36"/>
    <w:rsid w:val="00DC1283"/>
    <w:rsid w:val="00DC2573"/>
    <w:rsid w:val="00DC5881"/>
    <w:rsid w:val="00DC6495"/>
    <w:rsid w:val="00DC6543"/>
    <w:rsid w:val="00DC674D"/>
    <w:rsid w:val="00DC7F09"/>
    <w:rsid w:val="00DD04C9"/>
    <w:rsid w:val="00DD156B"/>
    <w:rsid w:val="00DD18AB"/>
    <w:rsid w:val="00DD1CFE"/>
    <w:rsid w:val="00DD2E81"/>
    <w:rsid w:val="00DD3286"/>
    <w:rsid w:val="00DD7943"/>
    <w:rsid w:val="00DD7E55"/>
    <w:rsid w:val="00DE00DC"/>
    <w:rsid w:val="00DE1FBB"/>
    <w:rsid w:val="00DE45AC"/>
    <w:rsid w:val="00DE7DDB"/>
    <w:rsid w:val="00DF538A"/>
    <w:rsid w:val="00DF55C1"/>
    <w:rsid w:val="00DF5847"/>
    <w:rsid w:val="00DF6F70"/>
    <w:rsid w:val="00E00494"/>
    <w:rsid w:val="00E026B0"/>
    <w:rsid w:val="00E02D6A"/>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3776"/>
    <w:rsid w:val="00E44A1F"/>
    <w:rsid w:val="00E467AD"/>
    <w:rsid w:val="00E4713E"/>
    <w:rsid w:val="00E50300"/>
    <w:rsid w:val="00E50514"/>
    <w:rsid w:val="00E5184D"/>
    <w:rsid w:val="00E52C7F"/>
    <w:rsid w:val="00E5350A"/>
    <w:rsid w:val="00E54EDA"/>
    <w:rsid w:val="00E57187"/>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EDF"/>
    <w:rsid w:val="00E7134E"/>
    <w:rsid w:val="00E7138C"/>
    <w:rsid w:val="00E72000"/>
    <w:rsid w:val="00E73507"/>
    <w:rsid w:val="00E73AFA"/>
    <w:rsid w:val="00E740FB"/>
    <w:rsid w:val="00E75E8E"/>
    <w:rsid w:val="00E80CD1"/>
    <w:rsid w:val="00E8141F"/>
    <w:rsid w:val="00E81566"/>
    <w:rsid w:val="00E82556"/>
    <w:rsid w:val="00E83D8A"/>
    <w:rsid w:val="00E84030"/>
    <w:rsid w:val="00E846D7"/>
    <w:rsid w:val="00E848BE"/>
    <w:rsid w:val="00E86A5C"/>
    <w:rsid w:val="00E86E8A"/>
    <w:rsid w:val="00E9263D"/>
    <w:rsid w:val="00E93305"/>
    <w:rsid w:val="00E940BE"/>
    <w:rsid w:val="00E96A5B"/>
    <w:rsid w:val="00E96FE7"/>
    <w:rsid w:val="00EA01E1"/>
    <w:rsid w:val="00EA2909"/>
    <w:rsid w:val="00EA3936"/>
    <w:rsid w:val="00EA42AC"/>
    <w:rsid w:val="00EA77A7"/>
    <w:rsid w:val="00EB1132"/>
    <w:rsid w:val="00EB230B"/>
    <w:rsid w:val="00EB4B88"/>
    <w:rsid w:val="00EB57CF"/>
    <w:rsid w:val="00EB5918"/>
    <w:rsid w:val="00EB5BA4"/>
    <w:rsid w:val="00EB70DC"/>
    <w:rsid w:val="00EC2958"/>
    <w:rsid w:val="00EC34DC"/>
    <w:rsid w:val="00EC4942"/>
    <w:rsid w:val="00EC5D73"/>
    <w:rsid w:val="00EC67AA"/>
    <w:rsid w:val="00EC7C73"/>
    <w:rsid w:val="00ED054E"/>
    <w:rsid w:val="00ED1931"/>
    <w:rsid w:val="00ED35DB"/>
    <w:rsid w:val="00ED4879"/>
    <w:rsid w:val="00ED4E89"/>
    <w:rsid w:val="00ED6FFF"/>
    <w:rsid w:val="00EE1CFF"/>
    <w:rsid w:val="00EE282F"/>
    <w:rsid w:val="00EE2B4D"/>
    <w:rsid w:val="00EE323D"/>
    <w:rsid w:val="00EE499A"/>
    <w:rsid w:val="00EE4F25"/>
    <w:rsid w:val="00EE53E7"/>
    <w:rsid w:val="00EE585B"/>
    <w:rsid w:val="00EE5BEF"/>
    <w:rsid w:val="00EE5F54"/>
    <w:rsid w:val="00EE69BF"/>
    <w:rsid w:val="00EF09F5"/>
    <w:rsid w:val="00EF2322"/>
    <w:rsid w:val="00EF62D3"/>
    <w:rsid w:val="00EF713E"/>
    <w:rsid w:val="00F0004C"/>
    <w:rsid w:val="00F00249"/>
    <w:rsid w:val="00F011A2"/>
    <w:rsid w:val="00F01E6B"/>
    <w:rsid w:val="00F04226"/>
    <w:rsid w:val="00F04323"/>
    <w:rsid w:val="00F04833"/>
    <w:rsid w:val="00F05459"/>
    <w:rsid w:val="00F06059"/>
    <w:rsid w:val="00F07B6C"/>
    <w:rsid w:val="00F07F3C"/>
    <w:rsid w:val="00F07F7E"/>
    <w:rsid w:val="00F11502"/>
    <w:rsid w:val="00F11707"/>
    <w:rsid w:val="00F1213F"/>
    <w:rsid w:val="00F12A34"/>
    <w:rsid w:val="00F12CD0"/>
    <w:rsid w:val="00F1390C"/>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75D8"/>
    <w:rsid w:val="00F277CC"/>
    <w:rsid w:val="00F27F2A"/>
    <w:rsid w:val="00F30A27"/>
    <w:rsid w:val="00F313F6"/>
    <w:rsid w:val="00F32678"/>
    <w:rsid w:val="00F33740"/>
    <w:rsid w:val="00F33BD2"/>
    <w:rsid w:val="00F344B7"/>
    <w:rsid w:val="00F3554B"/>
    <w:rsid w:val="00F359CB"/>
    <w:rsid w:val="00F3666B"/>
    <w:rsid w:val="00F3666E"/>
    <w:rsid w:val="00F36BBA"/>
    <w:rsid w:val="00F36FEA"/>
    <w:rsid w:val="00F372F3"/>
    <w:rsid w:val="00F373F8"/>
    <w:rsid w:val="00F40CF4"/>
    <w:rsid w:val="00F4378F"/>
    <w:rsid w:val="00F44ACC"/>
    <w:rsid w:val="00F47F71"/>
    <w:rsid w:val="00F510D3"/>
    <w:rsid w:val="00F51B29"/>
    <w:rsid w:val="00F521D7"/>
    <w:rsid w:val="00F53F55"/>
    <w:rsid w:val="00F53F63"/>
    <w:rsid w:val="00F5611A"/>
    <w:rsid w:val="00F569BA"/>
    <w:rsid w:val="00F5714D"/>
    <w:rsid w:val="00F57426"/>
    <w:rsid w:val="00F61336"/>
    <w:rsid w:val="00F616E4"/>
    <w:rsid w:val="00F61E38"/>
    <w:rsid w:val="00F6359B"/>
    <w:rsid w:val="00F63EFA"/>
    <w:rsid w:val="00F66B03"/>
    <w:rsid w:val="00F66B07"/>
    <w:rsid w:val="00F67305"/>
    <w:rsid w:val="00F6795B"/>
    <w:rsid w:val="00F70929"/>
    <w:rsid w:val="00F70C9E"/>
    <w:rsid w:val="00F711AA"/>
    <w:rsid w:val="00F71571"/>
    <w:rsid w:val="00F723C0"/>
    <w:rsid w:val="00F72D0F"/>
    <w:rsid w:val="00F74335"/>
    <w:rsid w:val="00F751B9"/>
    <w:rsid w:val="00F75879"/>
    <w:rsid w:val="00F77025"/>
    <w:rsid w:val="00F8033D"/>
    <w:rsid w:val="00F82769"/>
    <w:rsid w:val="00F82E8F"/>
    <w:rsid w:val="00F83669"/>
    <w:rsid w:val="00F84512"/>
    <w:rsid w:val="00F84546"/>
    <w:rsid w:val="00F84920"/>
    <w:rsid w:val="00F84BA1"/>
    <w:rsid w:val="00F85C93"/>
    <w:rsid w:val="00F86735"/>
    <w:rsid w:val="00F9068D"/>
    <w:rsid w:val="00F91C94"/>
    <w:rsid w:val="00F934AC"/>
    <w:rsid w:val="00F946D2"/>
    <w:rsid w:val="00F952A9"/>
    <w:rsid w:val="00F963D7"/>
    <w:rsid w:val="00F975E9"/>
    <w:rsid w:val="00F97686"/>
    <w:rsid w:val="00F97EBB"/>
    <w:rsid w:val="00FA050E"/>
    <w:rsid w:val="00FA0E4E"/>
    <w:rsid w:val="00FA1B88"/>
    <w:rsid w:val="00FA60FD"/>
    <w:rsid w:val="00FA68E8"/>
    <w:rsid w:val="00FA79BF"/>
    <w:rsid w:val="00FB0CE6"/>
    <w:rsid w:val="00FB1B61"/>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A4C"/>
    <w:rsid w:val="00FC7CA8"/>
    <w:rsid w:val="00FC7DDF"/>
    <w:rsid w:val="00FD1667"/>
    <w:rsid w:val="00FD1910"/>
    <w:rsid w:val="00FD1B62"/>
    <w:rsid w:val="00FD2718"/>
    <w:rsid w:val="00FD2CF6"/>
    <w:rsid w:val="00FD3896"/>
    <w:rsid w:val="00FD44C6"/>
    <w:rsid w:val="00FD50E2"/>
    <w:rsid w:val="00FD6638"/>
    <w:rsid w:val="00FD6C86"/>
    <w:rsid w:val="00FD7D74"/>
    <w:rsid w:val="00FE2154"/>
    <w:rsid w:val="00FE234B"/>
    <w:rsid w:val="00FE2569"/>
    <w:rsid w:val="00FE4868"/>
    <w:rsid w:val="00FF0B51"/>
    <w:rsid w:val="00FF1A15"/>
    <w:rsid w:val="00FF1EF2"/>
    <w:rsid w:val="00FF2503"/>
    <w:rsid w:val="00FF29E9"/>
    <w:rsid w:val="00FF3869"/>
    <w:rsid w:val="00FF4837"/>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locked="1"/>
    <w:lsdException w:name="caption" w:locked="1" w:qFormat="1"/>
    <w:lsdException w:name="footnote reference" w:uiPriority="99"/>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
    <w:name w:val="heading 1"/>
    <w:aliases w:val="Т3"/>
    <w:basedOn w:val="a0"/>
    <w:next w:val="a0"/>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1"/>
    <w:link w:val="2"/>
    <w:locked/>
    <w:rsid w:val="00D43EB9"/>
    <w:rPr>
      <w:rFonts w:ascii="Arial" w:hAnsi="Arial" w:cs="Arial"/>
      <w:b/>
      <w:bCs/>
      <w:i/>
      <w:iCs/>
      <w:sz w:val="28"/>
      <w:szCs w:val="28"/>
      <w:lang w:eastAsia="ru-RU"/>
    </w:rPr>
  </w:style>
  <w:style w:type="paragraph" w:customStyle="1" w:styleId="11">
    <w:name w:val="Абзац списка1"/>
    <w:basedOn w:val="a0"/>
    <w:qFormat/>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basedOn w:val="a0"/>
    <w:link w:val="a7"/>
    <w:rsid w:val="00CE5A1B"/>
    <w:pPr>
      <w:tabs>
        <w:tab w:val="center" w:pos="4677"/>
        <w:tab w:val="right" w:pos="9355"/>
      </w:tabs>
      <w:spacing w:after="0"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after="0"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2">
    <w:name w:val="toc 1"/>
    <w:basedOn w:val="a0"/>
    <w:next w:val="a0"/>
    <w:autoRedefine/>
    <w:uiPriority w:val="39"/>
    <w:rsid w:val="002979C8"/>
    <w:pPr>
      <w:spacing w:before="360" w:after="0"/>
    </w:pPr>
    <w:rPr>
      <w:rFonts w:asciiTheme="majorHAnsi" w:hAnsiTheme="majorHAnsi"/>
      <w:b/>
      <w:bCs/>
      <w:caps/>
    </w:rPr>
  </w:style>
  <w:style w:type="paragraph" w:styleId="21">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3"/>
    <w:qFormat/>
    <w:rsid w:val="00446789"/>
    <w:pPr>
      <w:spacing w:before="100" w:beforeAutospacing="1" w:after="100" w:afterAutospacing="1" w:line="240" w:lineRule="auto"/>
    </w:pPr>
    <w:rPr>
      <w:rFonts w:eastAsia="Calibri"/>
      <w:kern w:val="0"/>
      <w:lang w:eastAsia="ru-RU"/>
    </w:rPr>
  </w:style>
  <w:style w:type="paragraph" w:customStyle="1" w:styleId="14">
    <w:name w:val="Заголовок оглавления1"/>
    <w:basedOn w:val="1"/>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
    <w:basedOn w:val="a0"/>
    <w:next w:val="a0"/>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5">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a">
    <w:name w:val="List Paragraph"/>
    <w:basedOn w:val="a0"/>
    <w:uiPriority w:val="34"/>
    <w:qFormat/>
    <w:rsid w:val="00043E43"/>
    <w:pPr>
      <w:ind w:left="720"/>
      <w:contextualSpacing/>
    </w:pPr>
    <w:rPr>
      <w:rFonts w:eastAsia="Calibri"/>
    </w:rPr>
  </w:style>
  <w:style w:type="table" w:styleId="afb">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c">
    <w:name w:val="Subtitle"/>
    <w:basedOn w:val="a0"/>
    <w:link w:val="afd"/>
    <w:qFormat/>
    <w:locked/>
    <w:rsid w:val="009572DB"/>
    <w:pPr>
      <w:spacing w:after="0" w:line="240" w:lineRule="auto"/>
    </w:pPr>
    <w:rPr>
      <w:b/>
      <w:bCs/>
      <w:kern w:val="0"/>
      <w:lang w:eastAsia="ru-RU"/>
    </w:rPr>
  </w:style>
  <w:style w:type="character" w:customStyle="1" w:styleId="afd">
    <w:name w:val="Подзаголовок Знак"/>
    <w:basedOn w:val="a1"/>
    <w:link w:val="afc"/>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uiPriority w:val="99"/>
    <w:qFormat/>
    <w:rsid w:val="00480670"/>
    <w:pPr>
      <w:spacing w:after="0" w:line="240" w:lineRule="auto"/>
    </w:pPr>
    <w:rPr>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e"/>
    <w:uiPriority w:val="99"/>
    <w:rsid w:val="00480670"/>
    <w:rPr>
      <w:rFonts w:eastAsia="Times New Roman"/>
    </w:rPr>
  </w:style>
  <w:style w:type="character" w:styleId="aff0">
    <w:name w:val="footnote reference"/>
    <w:basedOn w:val="a1"/>
    <w:uiPriority w:val="99"/>
    <w:rsid w:val="00480670"/>
    <w:rPr>
      <w:vertAlign w:val="superscript"/>
    </w:rPr>
  </w:style>
  <w:style w:type="paragraph" w:styleId="aff1">
    <w:name w:val="Body Text Indent"/>
    <w:basedOn w:val="a0"/>
    <w:link w:val="aff2"/>
    <w:unhideWhenUsed/>
    <w:rsid w:val="00B428F7"/>
    <w:pPr>
      <w:spacing w:after="120"/>
      <w:ind w:left="283"/>
    </w:pPr>
    <w:rPr>
      <w:rFonts w:eastAsiaTheme="minorHAnsi"/>
    </w:rPr>
  </w:style>
  <w:style w:type="character" w:customStyle="1" w:styleId="aff2">
    <w:name w:val="Основной текст с отступом Знак"/>
    <w:basedOn w:val="a1"/>
    <w:link w:val="aff1"/>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3">
    <w:name w:val="Основной"/>
    <w:basedOn w:val="a0"/>
    <w:link w:val="aff4"/>
    <w:rsid w:val="00121445"/>
    <w:pPr>
      <w:spacing w:after="0" w:line="360" w:lineRule="auto"/>
      <w:ind w:firstLine="720"/>
      <w:jc w:val="both"/>
    </w:pPr>
    <w:rPr>
      <w:kern w:val="0"/>
      <w:sz w:val="28"/>
      <w:szCs w:val="28"/>
    </w:rPr>
  </w:style>
  <w:style w:type="character" w:customStyle="1" w:styleId="aff4">
    <w:name w:val="Основной Знак"/>
    <w:link w:val="aff3"/>
    <w:rsid w:val="00121445"/>
    <w:rPr>
      <w:rFonts w:eastAsia="Times New Roman"/>
      <w:sz w:val="28"/>
      <w:szCs w:val="28"/>
      <w:lang w:eastAsia="en-US"/>
    </w:rPr>
  </w:style>
  <w:style w:type="character" w:styleId="aff5">
    <w:name w:val="Emphasis"/>
    <w:basedOn w:val="a1"/>
    <w:qFormat/>
    <w:locked/>
    <w:rsid w:val="00AC7439"/>
    <w:rPr>
      <w:i/>
      <w:iCs/>
    </w:rPr>
  </w:style>
  <w:style w:type="paragraph" w:customStyle="1" w:styleId="22">
    <w:name w:val="Абзац списка2"/>
    <w:basedOn w:val="a0"/>
    <w:rsid w:val="0007515A"/>
    <w:pPr>
      <w:ind w:left="720"/>
    </w:pPr>
  </w:style>
  <w:style w:type="table" w:customStyle="1" w:styleId="16">
    <w:name w:val="Сетка таблицы1"/>
    <w:basedOn w:val="a2"/>
    <w:next w:val="afb"/>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7">
    <w:name w:val="Нет списка1"/>
    <w:next w:val="a3"/>
    <w:uiPriority w:val="99"/>
    <w:semiHidden/>
    <w:unhideWhenUsed/>
    <w:rsid w:val="0011168C"/>
  </w:style>
  <w:style w:type="table" w:customStyle="1" w:styleId="23">
    <w:name w:val="Сетка таблицы2"/>
    <w:basedOn w:val="a2"/>
    <w:next w:val="afb"/>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9">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9"/>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5"/>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4"/>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6">
    <w:name w:val="Strong"/>
    <w:basedOn w:val="a1"/>
    <w:qFormat/>
    <w:locked/>
    <w:rsid w:val="0011168C"/>
    <w:rPr>
      <w:b/>
      <w:bCs/>
    </w:rPr>
  </w:style>
  <w:style w:type="character" w:styleId="aff7">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8">
    <w:name w:val="А_текст"/>
    <w:link w:val="aff9"/>
    <w:autoRedefine/>
    <w:rsid w:val="0011168C"/>
    <w:pPr>
      <w:widowControl w:val="0"/>
      <w:adjustRightInd w:val="0"/>
      <w:spacing w:line="360" w:lineRule="auto"/>
      <w:ind w:firstLine="851"/>
      <w:jc w:val="both"/>
      <w:textAlignment w:val="baseline"/>
    </w:pPr>
    <w:rPr>
      <w:rFonts w:eastAsia="Times New Roman"/>
    </w:rPr>
  </w:style>
  <w:style w:type="character" w:customStyle="1" w:styleId="aff9">
    <w:name w:val="А_текст Знак"/>
    <w:basedOn w:val="a1"/>
    <w:link w:val="aff8"/>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a">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b"/>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Знак"/>
    <w:basedOn w:val="a1"/>
    <w:link w:val="affc"/>
    <w:rsid w:val="0011168C"/>
    <w:rPr>
      <w:rFonts w:ascii="Courier New" w:eastAsia="Times New Roman" w:hAnsi="Courier New" w:cs="Courier New"/>
    </w:rPr>
  </w:style>
  <w:style w:type="paragraph" w:styleId="affc">
    <w:name w:val="Plain Text"/>
    <w:basedOn w:val="a0"/>
    <w:link w:val="affb"/>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a">
    <w:name w:val="Текст Знак1"/>
    <w:basedOn w:val="a1"/>
    <w:rsid w:val="0011168C"/>
    <w:rPr>
      <w:rFonts w:ascii="Consolas" w:eastAsia="Times New Roman" w:hAnsi="Consolas"/>
      <w:kern w:val="2"/>
      <w:sz w:val="21"/>
      <w:szCs w:val="21"/>
      <w:lang w:eastAsia="en-US"/>
    </w:rPr>
  </w:style>
  <w:style w:type="character" w:customStyle="1" w:styleId="26">
    <w:name w:val="Основной текст 2 Знак"/>
    <w:basedOn w:val="a1"/>
    <w:link w:val="27"/>
    <w:rsid w:val="0011168C"/>
    <w:rPr>
      <w:rFonts w:eastAsia="Times New Roman"/>
    </w:rPr>
  </w:style>
  <w:style w:type="paragraph" w:styleId="27">
    <w:name w:val="Body Text 2"/>
    <w:basedOn w:val="a0"/>
    <w:link w:val="26"/>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1"/>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d">
    <w:name w:val="Красная строка Знак"/>
    <w:basedOn w:val="af7"/>
    <w:link w:val="affe"/>
    <w:rsid w:val="0011168C"/>
    <w:rPr>
      <w:rFonts w:eastAsia="Times New Roman" w:cs="Times New Roman"/>
      <w:b/>
      <w:snapToGrid w:val="0"/>
      <w:kern w:val="0"/>
      <w:sz w:val="28"/>
      <w:lang w:eastAsia="ru-RU"/>
    </w:rPr>
  </w:style>
  <w:style w:type="paragraph" w:styleId="affe">
    <w:name w:val="Body Text First Indent"/>
    <w:basedOn w:val="af6"/>
    <w:link w:val="affd"/>
    <w:rsid w:val="0011168C"/>
    <w:pPr>
      <w:adjustRightInd w:val="0"/>
      <w:ind w:firstLine="210"/>
      <w:jc w:val="left"/>
      <w:textAlignment w:val="baseline"/>
    </w:pPr>
    <w:rPr>
      <w:rFonts w:eastAsia="Times New Roman"/>
      <w:b/>
      <w:snapToGrid w:val="0"/>
      <w:sz w:val="28"/>
      <w:szCs w:val="20"/>
    </w:rPr>
  </w:style>
  <w:style w:type="character" w:customStyle="1" w:styleId="1b">
    <w:name w:val="Красная строка Знак1"/>
    <w:basedOn w:val="af7"/>
    <w:rsid w:val="0011168C"/>
    <w:rPr>
      <w:rFonts w:eastAsia="Times New Roman" w:cs="Times New Roman"/>
      <w:kern w:val="2"/>
      <w:sz w:val="24"/>
      <w:szCs w:val="24"/>
      <w:lang w:eastAsia="en-US"/>
    </w:rPr>
  </w:style>
  <w:style w:type="paragraph" w:styleId="afff">
    <w:name w:val="Title"/>
    <w:basedOn w:val="a0"/>
    <w:next w:val="a0"/>
    <w:link w:val="afff0"/>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0">
    <w:name w:val="Название Знак"/>
    <w:basedOn w:val="a1"/>
    <w:link w:val="afff"/>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1">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3"/>
    <w:uiPriority w:val="99"/>
    <w:semiHidden/>
    <w:unhideWhenUsed/>
    <w:rsid w:val="004435A1"/>
  </w:style>
  <w:style w:type="table" w:customStyle="1" w:styleId="35">
    <w:name w:val="Сетка таблицы3"/>
    <w:basedOn w:val="a2"/>
    <w:next w:val="afb"/>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b"/>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b"/>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b"/>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b"/>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b"/>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b"/>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b"/>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аголовок"/>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3">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b"/>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b"/>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b"/>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4">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4"/>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c">
    <w:name w:val="Заголовок №1_"/>
    <w:link w:val="1d"/>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a">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d">
    <w:name w:val="Заголовок №1"/>
    <w:basedOn w:val="a0"/>
    <w:link w:val="1c"/>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5">
    <w:name w:val="No Spacing"/>
    <w:link w:val="afff6"/>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7">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8">
    <w:name w:val="Текстовка"/>
    <w:rsid w:val="008D0708"/>
    <w:pPr>
      <w:suppressAutoHyphens/>
      <w:ind w:firstLine="851"/>
      <w:jc w:val="both"/>
    </w:pPr>
    <w:rPr>
      <w:rFonts w:eastAsia="Arial"/>
      <w:kern w:val="1"/>
      <w:sz w:val="28"/>
      <w:lang w:eastAsia="ar-SA"/>
    </w:rPr>
  </w:style>
  <w:style w:type="paragraph" w:customStyle="1" w:styleId="afff9">
    <w:name w:val="Абзац"/>
    <w:basedOn w:val="a0"/>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b"/>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b"/>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b"/>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a">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b">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b"/>
    <w:autoRedefine/>
    <w:rsid w:val="008D0708"/>
    <w:pPr>
      <w:widowControl w:val="0"/>
      <w:numPr>
        <w:numId w:val="3"/>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b"/>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b"/>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b"/>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
    <w:name w:val="Сетка таблицы91"/>
    <w:basedOn w:val="a2"/>
    <w:next w:val="afb"/>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e">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c">
    <w:name w:val="TOC Heading"/>
    <w:basedOn w:val="1"/>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6">
    <w:name w:val="Без интервала Знак"/>
    <w:link w:val="afff5"/>
    <w:uiPriority w:val="1"/>
    <w:rsid w:val="00CD3887"/>
    <w:rPr>
      <w:rFonts w:ascii="Calibri" w:eastAsia="Times New Roman" w:hAnsi="Calibri"/>
      <w:sz w:val="22"/>
      <w:szCs w:val="22"/>
    </w:rPr>
  </w:style>
  <w:style w:type="paragraph" w:customStyle="1" w:styleId="afffd">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3">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e">
    <w:name w:val="обычный"/>
    <w:basedOn w:val="a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D%D0%B5%D0%B2%D0%B5%D0%BB%D1%8C%D1%81%D0%BA%D0%B8%D0%B9_%D1%80%D0%B0%D0%B9%D0%BE%D0%BD_(%D0%9F%D1%81%D0%BA%D0%BE%D0%B2%D1%81%D0%BA%D0%B0%D1%8F_%D0%BE%D0%B1%D0%BB%D0%B0%D1%81%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1%8B%D1%87%D1%91%D0%B2%D1%81%D0%BA%D0%B0%D1%8F_%D0%B2%D0%BE%D0%BB%D0%BE%D1%81%D1%82%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F%D0%B5%D1%80%D0%B5%D1%81%D0%BB%D0%B5%D0%B3%D0%B8%D0%BD%D1%81%D0%BA%D0%B0%D1%8F_%D0%B2%D0%BE%D0%BB%D0%BE%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CD04-A76A-4FEC-9CB2-52DECB06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3965</Words>
  <Characters>32892</Characters>
  <Application>Microsoft Office Word</Application>
  <DocSecurity>0</DocSecurity>
  <Lines>274</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36784</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User_6</cp:lastModifiedBy>
  <cp:revision>13</cp:revision>
  <cp:lastPrinted>2014-09-03T11:57:00Z</cp:lastPrinted>
  <dcterms:created xsi:type="dcterms:W3CDTF">2017-12-13T14:31:00Z</dcterms:created>
  <dcterms:modified xsi:type="dcterms:W3CDTF">2018-06-14T12:40:00Z</dcterms:modified>
</cp:coreProperties>
</file>